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spacing w:before="200" w:after="200" w:line="360" w:lineRule="auto"/>
        <w:jc w:val="center"/>
        <w:rPr>
          <w:rFonts w:ascii="Arial" w:hAnsi="Arial" w:eastAsia="Arial" w:cs="Arial"/>
          <w:b/>
          <w:i w:val="0"/>
          <w:color w:val="000000"/>
        </w:rPr>
      </w:pPr>
      <w:r>
        <w:rPr>
          <w:rFonts w:ascii="Arial" w:hAnsi="Arial" w:eastAsia="Arial" w:cs="Arial"/>
          <w:b/>
          <w:i w:val="0"/>
          <w:color w:val="000000"/>
        </w:rPr>
        <w:t>POLÍTICA DE TRANSAÇÕES COM PARTES RELACIONADAS</w:t>
      </w:r>
    </w:p>
    <w:p>
      <w:pPr>
        <w:shd w:val="clear" w:fill="FFFFFF"/>
        <w:spacing w:before="200" w:after="200" w:line="360" w:lineRule="auto"/>
        <w:jc w:val="center"/>
        <w:rPr>
          <w:rFonts w:ascii="Arial" w:hAnsi="Arial" w:eastAsia="Arial" w:cs="Arial"/>
          <w:b/>
        </w:rPr>
      </w:pPr>
    </w:p>
    <w:p>
      <w:pPr>
        <w:shd w:val="clear" w:fill="FFFFFF"/>
        <w:spacing w:before="200" w:after="200" w:line="240" w:lineRule="auto"/>
        <w:jc w:val="both"/>
        <w:rPr>
          <w:rFonts w:ascii="Arial" w:hAnsi="Arial" w:eastAsia="Arial" w:cs="Arial"/>
        </w:rPr>
      </w:pPr>
      <w:r>
        <w:rPr>
          <w:rFonts w:ascii="Arial" w:hAnsi="Arial" w:eastAsia="Arial" w:cs="Arial"/>
        </w:rPr>
        <w:t xml:space="preserve">Este documento teve por referência os Modelos disponibilizados pelo </w:t>
      </w:r>
      <w:r>
        <w:rPr>
          <w:rFonts w:ascii="Arial" w:hAnsi="Arial" w:eastAsia="Arial" w:cs="Arial"/>
          <w:color w:val="00000A"/>
        </w:rPr>
        <w:t>Ministério da Economia</w:t>
      </w:r>
      <w:r>
        <w:rPr>
          <w:rFonts w:ascii="Arial" w:hAnsi="Arial" w:eastAsia="Arial" w:cs="Arial"/>
        </w:rPr>
        <w:t xml:space="preserve"> e pela Controladoria de Santa Catarina, sendo este último definido como referencial às Controladorias de todo o Brasil em entendimento à deliberação proferida na 26</w:t>
      </w:r>
      <w:r>
        <w:rPr>
          <w:rFonts w:ascii="Arial" w:hAnsi="Arial" w:eastAsia="Arial" w:cs="Arial"/>
          <w:vertAlign w:val="superscript"/>
        </w:rPr>
        <w:t>a</w:t>
      </w:r>
      <w:r>
        <w:rPr>
          <w:rFonts w:ascii="Arial" w:hAnsi="Arial" w:eastAsia="Arial" w:cs="Arial"/>
        </w:rPr>
        <w:t xml:space="preserve"> Reunião Técnica do CONACI (Conselho Nacional de Controle Interno), ocorrido em 12 e 13 de abril de 2018, em Recife/PE.</w:t>
      </w:r>
    </w:p>
    <w:p>
      <w:pPr>
        <w:shd w:val="clear" w:fill="FFFFFF"/>
        <w:spacing w:before="200" w:after="200" w:line="240" w:lineRule="auto"/>
        <w:jc w:val="both"/>
        <w:rPr>
          <w:rFonts w:ascii="Arial" w:hAnsi="Arial" w:eastAsia="Arial" w:cs="Arial"/>
        </w:rPr>
      </w:pPr>
    </w:p>
    <w:p>
      <w:pPr>
        <w:shd w:val="clear" w:fill="FFFFFF"/>
        <w:spacing w:before="200" w:after="200" w:line="360" w:lineRule="auto"/>
        <w:jc w:val="both"/>
        <w:rPr>
          <w:rFonts w:ascii="Arial" w:hAnsi="Arial" w:eastAsia="Arial" w:cs="Arial"/>
        </w:rPr>
      </w:pPr>
      <w:r>
        <w:rPr>
          <w:rFonts w:ascii="Arial" w:hAnsi="Arial" w:eastAsia="Arial" w:cs="Arial"/>
          <w:b/>
          <w:i w:val="0"/>
          <w:color w:val="000000"/>
        </w:rPr>
        <w:t xml:space="preserve">Objetivo: </w:t>
      </w:r>
      <w:r>
        <w:rPr>
          <w:rFonts w:ascii="Arial" w:hAnsi="Arial" w:eastAsia="Arial" w:cs="Arial"/>
          <w:i w:val="0"/>
          <w:color w:val="000000"/>
        </w:rPr>
        <w:t>Descrever a política de transações com partes relacionadas, em conformidade com os requisitos de competitividade, conformidade, transparência, equidade e comutatividade.</w:t>
      </w:r>
    </w:p>
    <w:p>
      <w:pPr>
        <w:shd w:val="clear" w:fill="FFFFFF"/>
        <w:spacing w:before="200" w:after="200" w:line="360" w:lineRule="auto"/>
        <w:jc w:val="both"/>
        <w:rPr>
          <w:rFonts w:ascii="Arial" w:hAnsi="Arial" w:eastAsia="Arial" w:cs="Arial"/>
        </w:rPr>
      </w:pPr>
      <w:r>
        <w:rPr>
          <w:rFonts w:ascii="Arial" w:hAnsi="Arial" w:eastAsia="Arial" w:cs="Arial"/>
          <w:b/>
          <w:i w:val="0"/>
        </w:rPr>
        <w:t xml:space="preserve">Base legal: </w:t>
      </w:r>
      <w:r>
        <w:rPr>
          <w:rFonts w:ascii="Arial" w:hAnsi="Arial" w:eastAsia="Arial" w:cs="Arial"/>
          <w:i w:val="0"/>
        </w:rPr>
        <w:t xml:space="preserve">Lei nº 13.303, art. 8º, inciso VII, que determina a “elaboração e divulgação de política de transações com partes relacionadas, em conformidade com os requisitos de competitividade, conformidade, transparência, equidade e comutatividade, que deverá ser revista, no mínimo, anualmente e aprovada pelo Conselho de Administração”. </w:t>
      </w:r>
    </w:p>
    <w:p>
      <w:pPr>
        <w:shd w:val="clear" w:fill="FFFFFF"/>
        <w:spacing w:before="200" w:after="200" w:line="360" w:lineRule="auto"/>
        <w:jc w:val="both"/>
        <w:rPr>
          <w:rFonts w:ascii="Arial" w:hAnsi="Arial" w:eastAsia="Arial" w:cs="Arial"/>
        </w:rPr>
      </w:pPr>
      <w:r>
        <w:rPr>
          <w:rFonts w:ascii="Arial" w:hAnsi="Arial" w:eastAsia="Arial" w:cs="Arial"/>
          <w:b/>
          <w:i w:val="0"/>
          <w:color w:val="000000"/>
        </w:rPr>
        <w:t>Responsável:</w:t>
      </w:r>
      <w:r>
        <w:rPr>
          <w:rFonts w:ascii="Arial" w:hAnsi="Arial" w:eastAsia="Arial" w:cs="Arial"/>
          <w:i w:val="0"/>
          <w:color w:val="000000"/>
        </w:rPr>
        <w:t xml:space="preserve"> Diretoria.</w:t>
      </w:r>
    </w:p>
    <w:p>
      <w:pPr>
        <w:shd w:val="clear" w:fill="FFFFFF"/>
        <w:spacing w:before="200" w:after="200" w:line="360" w:lineRule="auto"/>
        <w:jc w:val="both"/>
        <w:rPr>
          <w:rFonts w:ascii="Arial" w:hAnsi="Arial" w:eastAsia="Arial" w:cs="Arial"/>
          <w:i w:val="0"/>
          <w:color w:val="000000"/>
        </w:rPr>
      </w:pPr>
      <w:r>
        <w:rPr>
          <w:rFonts w:ascii="Arial" w:hAnsi="Arial" w:eastAsia="Arial" w:cs="Arial"/>
          <w:b/>
          <w:i w:val="0"/>
          <w:color w:val="000000"/>
        </w:rPr>
        <w:t>Frequência:</w:t>
      </w:r>
      <w:r>
        <w:rPr>
          <w:rFonts w:ascii="Arial" w:hAnsi="Arial" w:eastAsia="Arial" w:cs="Arial"/>
          <w:i w:val="0"/>
          <w:color w:val="000000"/>
        </w:rPr>
        <w:t xml:space="preserve"> Anual, com subscrição pelos membros do Conselho de Administração.</w:t>
      </w:r>
    </w:p>
    <w:p>
      <w:pPr>
        <w:widowControl/>
        <w:tabs>
          <w:tab w:val="left" w:pos="1636"/>
        </w:tabs>
        <w:spacing w:before="120" w:after="120" w:line="360" w:lineRule="auto"/>
        <w:jc w:val="both"/>
        <w:rPr>
          <w:rFonts w:ascii="Arial" w:hAnsi="Arial" w:eastAsia="Arial" w:cs="Arial"/>
          <w:color w:val="222222"/>
        </w:rPr>
      </w:pPr>
      <w:r>
        <w:rPr>
          <w:rFonts w:ascii="Arial" w:hAnsi="Arial" w:eastAsia="Arial" w:cs="Arial"/>
          <w:b/>
        </w:rPr>
        <w:t>Observação</w:t>
      </w:r>
      <w:r>
        <w:rPr>
          <w:rFonts w:ascii="Arial" w:hAnsi="Arial" w:eastAsia="Arial" w:cs="Arial"/>
        </w:rPr>
        <w:t>: Incluir a vigência do documento.</w:t>
      </w:r>
    </w:p>
    <w:p>
      <w:pPr>
        <w:shd w:val="clear" w:fill="FFFFFF"/>
        <w:spacing w:before="200" w:after="200" w:line="360" w:lineRule="auto"/>
        <w:jc w:val="both"/>
        <w:rPr>
          <w:rFonts w:ascii="Arial" w:hAnsi="Arial" w:eastAsia="Arial" w:cs="Arial"/>
        </w:rPr>
      </w:pPr>
    </w:p>
    <w:p>
      <w:pPr>
        <w:shd w:val="clear" w:fill="FFFFFF"/>
        <w:tabs>
          <w:tab w:val="left" w:pos="1636"/>
        </w:tabs>
        <w:spacing w:before="200" w:after="200" w:line="360" w:lineRule="auto"/>
        <w:jc w:val="center"/>
        <w:rPr>
          <w:rFonts w:ascii="Arial" w:hAnsi="Arial" w:eastAsia="Arial" w:cs="Arial"/>
          <w:i w:val="0"/>
          <w:color w:val="222222"/>
        </w:rPr>
      </w:pPr>
    </w:p>
    <w:p>
      <w:pPr>
        <w:shd w:val="clear" w:fill="FFFFFF"/>
        <w:tabs>
          <w:tab w:val="left" w:pos="1636"/>
        </w:tabs>
        <w:spacing w:before="200" w:after="200" w:line="360" w:lineRule="auto"/>
        <w:rPr>
          <w:rFonts w:ascii="Arial" w:hAnsi="Arial" w:eastAsia="Arial" w:cs="Arial"/>
          <w:b/>
          <w:color w:val="222222"/>
        </w:rPr>
      </w:pPr>
    </w:p>
    <w:p>
      <w:pPr>
        <w:shd w:val="clear" w:fill="FFFFFF"/>
        <w:tabs>
          <w:tab w:val="left" w:pos="1636"/>
        </w:tabs>
        <w:spacing w:before="200" w:after="200" w:line="360" w:lineRule="auto"/>
        <w:rPr>
          <w:rFonts w:ascii="Arial" w:hAnsi="Arial" w:eastAsia="Arial" w:cs="Arial"/>
          <w:b/>
          <w:color w:val="222222"/>
        </w:rPr>
      </w:pPr>
    </w:p>
    <w:p>
      <w:pPr>
        <w:shd w:val="clear" w:fill="FFFFFF"/>
        <w:tabs>
          <w:tab w:val="left" w:pos="1636"/>
        </w:tabs>
        <w:spacing w:before="200" w:after="200" w:line="360" w:lineRule="auto"/>
        <w:rPr>
          <w:rFonts w:ascii="Arial" w:hAnsi="Arial" w:eastAsia="Arial" w:cs="Arial"/>
          <w:b/>
          <w:color w:val="222222"/>
        </w:rPr>
      </w:pPr>
    </w:p>
    <w:p>
      <w:pPr>
        <w:shd w:val="clear" w:fill="FFFFFF"/>
        <w:tabs>
          <w:tab w:val="left" w:pos="1636"/>
        </w:tabs>
        <w:spacing w:before="200" w:after="200" w:line="360" w:lineRule="auto"/>
        <w:rPr>
          <w:rFonts w:ascii="Arial" w:hAnsi="Arial" w:eastAsia="Arial" w:cs="Arial"/>
          <w:b/>
          <w:color w:val="222222"/>
        </w:rPr>
      </w:pPr>
    </w:p>
    <w:p>
      <w:pPr>
        <w:shd w:val="clear" w:fill="FFFFFF"/>
        <w:tabs>
          <w:tab w:val="left" w:pos="1636"/>
        </w:tabs>
        <w:spacing w:before="200" w:after="200" w:line="360" w:lineRule="auto"/>
        <w:rPr>
          <w:rFonts w:ascii="Arial" w:hAnsi="Arial" w:eastAsia="Arial" w:cs="Arial"/>
          <w:b/>
          <w:color w:val="222222"/>
        </w:rPr>
      </w:pPr>
    </w:p>
    <w:p>
      <w:pPr>
        <w:shd w:val="clear" w:fill="FFFFFF"/>
        <w:tabs>
          <w:tab w:val="left" w:pos="1636"/>
        </w:tabs>
        <w:spacing w:before="200" w:after="200" w:line="360" w:lineRule="auto"/>
        <w:rPr>
          <w:rFonts w:ascii="Arial" w:hAnsi="Arial" w:eastAsia="Arial" w:cs="Arial"/>
          <w:b/>
          <w:color w:val="222222"/>
        </w:rPr>
      </w:pPr>
      <w:r>
        <w:rPr>
          <w:rFonts w:ascii="Arial" w:hAnsi="Arial" w:eastAsia="Arial" w:cs="Arial"/>
          <w:b/>
          <w:color w:val="222222"/>
        </w:rPr>
        <w:t>SUMÁRIO:A inclusão do sumário visa facilitar a localização de cada título deste documento</w:t>
      </w:r>
    </w:p>
    <w:p>
      <w:pPr>
        <w:shd w:val="clear" w:fill="FFFFFF"/>
        <w:tabs>
          <w:tab w:val="left" w:pos="1636"/>
        </w:tabs>
        <w:spacing w:before="200" w:after="200" w:line="360" w:lineRule="auto"/>
        <w:rPr>
          <w:rFonts w:ascii="Arial" w:hAnsi="Arial" w:eastAsia="Arial" w:cs="Arial"/>
        </w:rPr>
      </w:pPr>
    </w:p>
    <w:sdt>
      <w:sdtPr>
        <w:id w:val="0"/>
      </w:sdtPr>
      <w:sdtContent>
        <w:p>
          <w:pPr>
            <w:tabs>
              <w:tab w:val="right" w:pos="9360"/>
            </w:tabs>
            <w:spacing w:before="80" w:line="240" w:lineRule="auto"/>
            <w:ind w:left="0" w:firstLine="0"/>
            <w:rPr>
              <w:rFonts w:ascii="Arial" w:hAnsi="Arial" w:eastAsia="Arial" w:cs="Arial"/>
            </w:rPr>
          </w:pPr>
          <w:r>
            <w:fldChar w:fldCharType="begin"/>
          </w:r>
          <w:r>
            <w:instrText xml:space="preserve"> TOC \h \u \z </w:instrText>
          </w:r>
          <w:r>
            <w:fldChar w:fldCharType="separate"/>
          </w:r>
          <w:r>
            <w:fldChar w:fldCharType="begin"/>
          </w:r>
          <w:r>
            <w:instrText xml:space="preserve"> HYPERLINK \l "_agz4u1hcbx1w" \h </w:instrText>
          </w:r>
          <w:r>
            <w:fldChar w:fldCharType="separate"/>
          </w:r>
          <w:r>
            <w:rPr>
              <w:rFonts w:ascii="Arial" w:hAnsi="Arial" w:eastAsia="Arial" w:cs="Arial"/>
              <w:b/>
            </w:rPr>
            <w:t>IDENTIFICAÇÃO GERAL</w:t>
          </w:r>
          <w:r>
            <w:rPr>
              <w:rFonts w:ascii="Arial" w:hAnsi="Arial" w:eastAsia="Arial" w:cs="Arial"/>
              <w:b/>
            </w:rPr>
            <w:fldChar w:fldCharType="end"/>
          </w:r>
          <w:r>
            <w:rPr>
              <w:rFonts w:ascii="Arial" w:hAnsi="Arial" w:eastAsia="Arial" w:cs="Arial"/>
              <w:b/>
            </w:rPr>
            <w:tab/>
          </w:r>
          <w:r>
            <w:fldChar w:fldCharType="begin"/>
          </w:r>
          <w:r>
            <w:instrText xml:space="preserve"> PAGEREF _agz4u1hcbx1w \h </w:instrText>
          </w:r>
          <w:r>
            <w:fldChar w:fldCharType="separate"/>
          </w:r>
          <w:r>
            <w:rPr>
              <w:rFonts w:ascii="Arial" w:hAnsi="Arial" w:eastAsia="Arial" w:cs="Arial"/>
              <w:b/>
            </w:rPr>
            <w:t>3</w:t>
          </w:r>
          <w:r>
            <w:fldChar w:fldCharType="end"/>
          </w:r>
        </w:p>
        <w:p>
          <w:pPr>
            <w:tabs>
              <w:tab w:val="right" w:pos="9360"/>
            </w:tabs>
            <w:spacing w:before="200" w:line="240" w:lineRule="auto"/>
            <w:ind w:left="0" w:firstLine="0"/>
            <w:rPr>
              <w:rFonts w:ascii="Arial" w:hAnsi="Arial" w:eastAsia="Arial" w:cs="Arial"/>
            </w:rPr>
          </w:pPr>
          <w:r>
            <w:fldChar w:fldCharType="begin"/>
          </w:r>
          <w:r>
            <w:instrText xml:space="preserve"> HYPERLINK \l "_b8esozstu5io" \h </w:instrText>
          </w:r>
          <w:r>
            <w:fldChar w:fldCharType="separate"/>
          </w:r>
          <w:r>
            <w:rPr>
              <w:rFonts w:ascii="Arial" w:hAnsi="Arial" w:eastAsia="Arial" w:cs="Arial"/>
              <w:b/>
            </w:rPr>
            <w:t>ARGUMENTO</w:t>
          </w:r>
          <w:r>
            <w:rPr>
              <w:rFonts w:ascii="Arial" w:hAnsi="Arial" w:eastAsia="Arial" w:cs="Arial"/>
              <w:b/>
            </w:rPr>
            <w:fldChar w:fldCharType="end"/>
          </w:r>
          <w:r>
            <w:rPr>
              <w:rFonts w:ascii="Arial" w:hAnsi="Arial" w:eastAsia="Arial" w:cs="Arial"/>
              <w:b/>
            </w:rPr>
            <w:tab/>
          </w:r>
          <w:r>
            <w:fldChar w:fldCharType="begin"/>
          </w:r>
          <w:r>
            <w:instrText xml:space="preserve"> PAGEREF _b8esozstu5io \h </w:instrText>
          </w:r>
          <w:r>
            <w:fldChar w:fldCharType="separate"/>
          </w:r>
          <w:r>
            <w:rPr>
              <w:rFonts w:ascii="Arial" w:hAnsi="Arial" w:eastAsia="Arial" w:cs="Arial"/>
              <w:b/>
            </w:rPr>
            <w:t>4</w:t>
          </w:r>
          <w:r>
            <w:fldChar w:fldCharType="end"/>
          </w:r>
        </w:p>
        <w:p>
          <w:pPr>
            <w:tabs>
              <w:tab w:val="right" w:pos="9360"/>
            </w:tabs>
            <w:spacing w:before="200" w:line="240" w:lineRule="auto"/>
            <w:ind w:left="0" w:firstLine="0"/>
            <w:rPr>
              <w:rFonts w:ascii="Arial" w:hAnsi="Arial" w:eastAsia="Arial" w:cs="Arial"/>
              <w:b/>
              <w:i w:val="0"/>
              <w:smallCaps w:val="0"/>
              <w:strike w:val="0"/>
              <w:color w:val="222222"/>
              <w:u w:val="none"/>
              <w:shd w:val="clear" w:fill="auto"/>
              <w:vertAlign w:val="baseline"/>
            </w:rPr>
          </w:pPr>
          <w:r>
            <w:fldChar w:fldCharType="begin"/>
          </w:r>
          <w:r>
            <w:instrText xml:space="preserve"> HYPERLINK \l "_gjdgxs" \h </w:instrText>
          </w:r>
          <w:r>
            <w:fldChar w:fldCharType="separate"/>
          </w:r>
          <w:r>
            <w:rPr>
              <w:rFonts w:ascii="Arial" w:hAnsi="Arial" w:eastAsia="Arial" w:cs="Arial"/>
              <w:b/>
              <w:i w:val="0"/>
              <w:smallCaps w:val="0"/>
              <w:strike w:val="0"/>
              <w:color w:val="222222"/>
              <w:u w:val="none"/>
              <w:shd w:val="clear" w:fill="auto"/>
              <w:vertAlign w:val="baseline"/>
            </w:rPr>
            <w:t>ALCANCE</w:t>
          </w:r>
          <w:r>
            <w:rPr>
              <w:rFonts w:ascii="Arial" w:hAnsi="Arial" w:eastAsia="Arial" w:cs="Arial"/>
              <w:b/>
              <w:i w:val="0"/>
              <w:smallCaps w:val="0"/>
              <w:strike w:val="0"/>
              <w:color w:val="222222"/>
              <w:u w:val="none"/>
              <w:shd w:val="clear" w:fill="auto"/>
              <w:vertAlign w:val="baseline"/>
            </w:rPr>
            <w:fldChar w:fldCharType="end"/>
          </w:r>
          <w:r>
            <w:rPr>
              <w:rFonts w:ascii="Arial" w:hAnsi="Arial" w:eastAsia="Arial" w:cs="Arial"/>
              <w:b/>
              <w:i w:val="0"/>
              <w:smallCaps w:val="0"/>
              <w:strike w:val="0"/>
              <w:color w:val="222222"/>
              <w:u w:val="none"/>
              <w:shd w:val="clear" w:fill="auto"/>
              <w:vertAlign w:val="baseline"/>
            </w:rPr>
            <w:tab/>
          </w:r>
          <w:r>
            <w:fldChar w:fldCharType="begin"/>
          </w:r>
          <w:r>
            <w:instrText xml:space="preserve"> PAGEREF _gjdgxs \h </w:instrText>
          </w:r>
          <w:r>
            <w:fldChar w:fldCharType="separate"/>
          </w:r>
          <w:r>
            <w:rPr>
              <w:rFonts w:ascii="Arial" w:hAnsi="Arial" w:eastAsia="Arial" w:cs="Arial"/>
              <w:b/>
              <w:i w:val="0"/>
              <w:smallCaps w:val="0"/>
              <w:strike w:val="0"/>
              <w:color w:val="222222"/>
              <w:u w:val="none"/>
              <w:shd w:val="clear" w:fill="auto"/>
              <w:vertAlign w:val="baseline"/>
            </w:rPr>
            <w:t>4</w:t>
          </w:r>
          <w:r>
            <w:fldChar w:fldCharType="end"/>
          </w:r>
        </w:p>
        <w:p>
          <w:pPr>
            <w:tabs>
              <w:tab w:val="right" w:pos="9360"/>
            </w:tabs>
            <w:spacing w:before="200" w:line="240" w:lineRule="auto"/>
            <w:ind w:left="0" w:firstLine="0"/>
            <w:rPr>
              <w:rFonts w:ascii="Arial" w:hAnsi="Arial" w:eastAsia="Arial" w:cs="Arial"/>
              <w:b/>
              <w:i w:val="0"/>
              <w:smallCaps w:val="0"/>
              <w:strike w:val="0"/>
              <w:color w:val="222222"/>
              <w:u w:val="none"/>
              <w:shd w:val="clear" w:fill="auto"/>
              <w:vertAlign w:val="baseline"/>
            </w:rPr>
          </w:pPr>
          <w:r>
            <w:fldChar w:fldCharType="begin"/>
          </w:r>
          <w:r>
            <w:instrText xml:space="preserve"> HYPERLINK \l "_30j0zll" \h </w:instrText>
          </w:r>
          <w:r>
            <w:fldChar w:fldCharType="separate"/>
          </w:r>
          <w:r>
            <w:rPr>
              <w:rFonts w:ascii="Arial" w:hAnsi="Arial" w:eastAsia="Arial" w:cs="Arial"/>
              <w:b/>
              <w:i w:val="0"/>
              <w:smallCaps w:val="0"/>
              <w:strike w:val="0"/>
              <w:color w:val="222222"/>
              <w:u w:val="none"/>
              <w:shd w:val="clear" w:fill="auto"/>
              <w:vertAlign w:val="baseline"/>
            </w:rPr>
            <w:t>FINALIDADE</w:t>
          </w:r>
          <w:r>
            <w:rPr>
              <w:rFonts w:ascii="Arial" w:hAnsi="Arial" w:eastAsia="Arial" w:cs="Arial"/>
              <w:b/>
              <w:i w:val="0"/>
              <w:smallCaps w:val="0"/>
              <w:strike w:val="0"/>
              <w:color w:val="222222"/>
              <w:u w:val="none"/>
              <w:shd w:val="clear" w:fill="auto"/>
              <w:vertAlign w:val="baseline"/>
            </w:rPr>
            <w:fldChar w:fldCharType="end"/>
          </w:r>
          <w:r>
            <w:rPr>
              <w:rFonts w:ascii="Arial" w:hAnsi="Arial" w:eastAsia="Arial" w:cs="Arial"/>
              <w:b/>
              <w:i w:val="0"/>
              <w:smallCaps w:val="0"/>
              <w:strike w:val="0"/>
              <w:color w:val="222222"/>
              <w:u w:val="none"/>
              <w:shd w:val="clear" w:fill="auto"/>
              <w:vertAlign w:val="baseline"/>
            </w:rPr>
            <w:tab/>
          </w:r>
          <w:r>
            <w:fldChar w:fldCharType="begin"/>
          </w:r>
          <w:r>
            <w:instrText xml:space="preserve"> PAGEREF _30j0zll \h </w:instrText>
          </w:r>
          <w:r>
            <w:fldChar w:fldCharType="separate"/>
          </w:r>
          <w:r>
            <w:rPr>
              <w:rFonts w:ascii="Arial" w:hAnsi="Arial" w:eastAsia="Arial" w:cs="Arial"/>
              <w:b/>
              <w:i w:val="0"/>
              <w:smallCaps w:val="0"/>
              <w:strike w:val="0"/>
              <w:color w:val="222222"/>
              <w:u w:val="none"/>
              <w:shd w:val="clear" w:fill="auto"/>
              <w:vertAlign w:val="baseline"/>
            </w:rPr>
            <w:t>4</w:t>
          </w:r>
          <w:r>
            <w:fldChar w:fldCharType="end"/>
          </w:r>
        </w:p>
        <w:p>
          <w:pPr>
            <w:tabs>
              <w:tab w:val="right" w:pos="9360"/>
            </w:tabs>
            <w:spacing w:before="200" w:line="240" w:lineRule="auto"/>
            <w:ind w:left="0" w:firstLine="0"/>
            <w:rPr>
              <w:rFonts w:ascii="Arial" w:hAnsi="Arial" w:eastAsia="Arial" w:cs="Arial"/>
              <w:b/>
              <w:i w:val="0"/>
              <w:smallCaps w:val="0"/>
              <w:strike w:val="0"/>
              <w:color w:val="222222"/>
              <w:u w:val="none"/>
              <w:shd w:val="clear" w:fill="auto"/>
              <w:vertAlign w:val="baseline"/>
            </w:rPr>
          </w:pPr>
          <w:r>
            <w:fldChar w:fldCharType="begin"/>
          </w:r>
          <w:r>
            <w:instrText xml:space="preserve"> HYPERLINK \l "_1fob9te" \h </w:instrText>
          </w:r>
          <w:r>
            <w:fldChar w:fldCharType="separate"/>
          </w:r>
          <w:r>
            <w:rPr>
              <w:rFonts w:ascii="Arial" w:hAnsi="Arial" w:eastAsia="Arial" w:cs="Arial"/>
              <w:b/>
              <w:i w:val="0"/>
              <w:smallCaps w:val="0"/>
              <w:strike w:val="0"/>
              <w:color w:val="222222"/>
              <w:u w:val="none"/>
              <w:shd w:val="clear" w:fill="auto"/>
              <w:vertAlign w:val="baseline"/>
            </w:rPr>
            <w:t>REFERÊNCIAS</w:t>
          </w:r>
          <w:r>
            <w:rPr>
              <w:rFonts w:ascii="Arial" w:hAnsi="Arial" w:eastAsia="Arial" w:cs="Arial"/>
              <w:b/>
              <w:i w:val="0"/>
              <w:smallCaps w:val="0"/>
              <w:strike w:val="0"/>
              <w:color w:val="222222"/>
              <w:u w:val="none"/>
              <w:shd w:val="clear" w:fill="auto"/>
              <w:vertAlign w:val="baseline"/>
            </w:rPr>
            <w:fldChar w:fldCharType="end"/>
          </w:r>
          <w:r>
            <w:rPr>
              <w:rFonts w:ascii="Arial" w:hAnsi="Arial" w:eastAsia="Arial" w:cs="Arial"/>
              <w:b/>
              <w:i w:val="0"/>
              <w:smallCaps w:val="0"/>
              <w:strike w:val="0"/>
              <w:color w:val="222222"/>
              <w:u w:val="none"/>
              <w:shd w:val="clear" w:fill="auto"/>
              <w:vertAlign w:val="baseline"/>
            </w:rPr>
            <w:tab/>
          </w:r>
          <w:r>
            <w:fldChar w:fldCharType="begin"/>
          </w:r>
          <w:r>
            <w:instrText xml:space="preserve"> PAGEREF _1fob9te \h </w:instrText>
          </w:r>
          <w:r>
            <w:fldChar w:fldCharType="separate"/>
          </w:r>
          <w:r>
            <w:rPr>
              <w:rFonts w:ascii="Arial" w:hAnsi="Arial" w:eastAsia="Arial" w:cs="Arial"/>
              <w:b/>
              <w:i w:val="0"/>
              <w:smallCaps w:val="0"/>
              <w:strike w:val="0"/>
              <w:color w:val="222222"/>
              <w:u w:val="none"/>
              <w:shd w:val="clear" w:fill="auto"/>
              <w:vertAlign w:val="baseline"/>
            </w:rPr>
            <w:t>4</w:t>
          </w:r>
          <w:r>
            <w:fldChar w:fldCharType="end"/>
          </w:r>
        </w:p>
        <w:p>
          <w:pPr>
            <w:tabs>
              <w:tab w:val="right" w:pos="9360"/>
            </w:tabs>
            <w:spacing w:before="200" w:line="240" w:lineRule="auto"/>
            <w:ind w:left="0" w:firstLine="0"/>
            <w:rPr>
              <w:rFonts w:ascii="Arial" w:hAnsi="Arial" w:eastAsia="Arial" w:cs="Arial"/>
              <w:b/>
              <w:i w:val="0"/>
              <w:smallCaps w:val="0"/>
              <w:strike w:val="0"/>
              <w:color w:val="222222"/>
              <w:u w:val="none"/>
              <w:shd w:val="clear" w:fill="auto"/>
              <w:vertAlign w:val="baseline"/>
            </w:rPr>
          </w:pPr>
          <w:r>
            <w:fldChar w:fldCharType="begin"/>
          </w:r>
          <w:r>
            <w:instrText xml:space="preserve"> HYPERLINK \l "_3znysh7" \h </w:instrText>
          </w:r>
          <w:r>
            <w:fldChar w:fldCharType="separate"/>
          </w:r>
          <w:r>
            <w:rPr>
              <w:rFonts w:ascii="Arial" w:hAnsi="Arial" w:eastAsia="Arial" w:cs="Arial"/>
              <w:b/>
              <w:i w:val="0"/>
              <w:smallCaps w:val="0"/>
              <w:strike w:val="0"/>
              <w:color w:val="222222"/>
              <w:u w:val="none"/>
              <w:shd w:val="clear" w:fill="auto"/>
              <w:vertAlign w:val="baseline"/>
            </w:rPr>
            <w:t>PRINCÍPIOS</w:t>
          </w:r>
          <w:r>
            <w:rPr>
              <w:rFonts w:ascii="Arial" w:hAnsi="Arial" w:eastAsia="Arial" w:cs="Arial"/>
              <w:b/>
              <w:i w:val="0"/>
              <w:smallCaps w:val="0"/>
              <w:strike w:val="0"/>
              <w:color w:val="222222"/>
              <w:u w:val="none"/>
              <w:shd w:val="clear" w:fill="auto"/>
              <w:vertAlign w:val="baseline"/>
            </w:rPr>
            <w:fldChar w:fldCharType="end"/>
          </w:r>
          <w:r>
            <w:rPr>
              <w:rFonts w:ascii="Arial" w:hAnsi="Arial" w:eastAsia="Arial" w:cs="Arial"/>
              <w:b/>
              <w:i w:val="0"/>
              <w:smallCaps w:val="0"/>
              <w:strike w:val="0"/>
              <w:color w:val="222222"/>
              <w:u w:val="none"/>
              <w:shd w:val="clear" w:fill="auto"/>
              <w:vertAlign w:val="baseline"/>
            </w:rPr>
            <w:tab/>
          </w:r>
          <w:r>
            <w:fldChar w:fldCharType="begin"/>
          </w:r>
          <w:r>
            <w:instrText xml:space="preserve"> PAGEREF _3znysh7 \h </w:instrText>
          </w:r>
          <w:r>
            <w:fldChar w:fldCharType="separate"/>
          </w:r>
          <w:r>
            <w:rPr>
              <w:rFonts w:ascii="Arial" w:hAnsi="Arial" w:eastAsia="Arial" w:cs="Arial"/>
              <w:b/>
              <w:i w:val="0"/>
              <w:smallCaps w:val="0"/>
              <w:strike w:val="0"/>
              <w:color w:val="222222"/>
              <w:u w:val="none"/>
              <w:shd w:val="clear" w:fill="auto"/>
              <w:vertAlign w:val="baseline"/>
            </w:rPr>
            <w:t>5</w:t>
          </w:r>
          <w:r>
            <w:fldChar w:fldCharType="end"/>
          </w:r>
        </w:p>
        <w:p>
          <w:pPr>
            <w:tabs>
              <w:tab w:val="right" w:pos="9360"/>
            </w:tabs>
            <w:spacing w:before="200" w:line="240" w:lineRule="auto"/>
            <w:ind w:left="0" w:firstLine="0"/>
            <w:rPr>
              <w:rFonts w:ascii="Arial" w:hAnsi="Arial" w:eastAsia="Arial" w:cs="Arial"/>
              <w:b/>
              <w:i w:val="0"/>
              <w:smallCaps w:val="0"/>
              <w:strike w:val="0"/>
              <w:color w:val="222222"/>
              <w:u w:val="none"/>
              <w:shd w:val="clear" w:fill="auto"/>
              <w:vertAlign w:val="baseline"/>
            </w:rPr>
          </w:pPr>
          <w:r>
            <w:fldChar w:fldCharType="begin"/>
          </w:r>
          <w:r>
            <w:instrText xml:space="preserve"> HYPERLINK \l "_2et92p0" \h </w:instrText>
          </w:r>
          <w:r>
            <w:fldChar w:fldCharType="separate"/>
          </w:r>
          <w:r>
            <w:rPr>
              <w:rFonts w:ascii="Arial" w:hAnsi="Arial" w:eastAsia="Arial" w:cs="Arial"/>
              <w:b/>
              <w:i w:val="0"/>
              <w:smallCaps w:val="0"/>
              <w:strike w:val="0"/>
              <w:color w:val="222222"/>
              <w:u w:val="none"/>
              <w:shd w:val="clear" w:fill="auto"/>
              <w:vertAlign w:val="baseline"/>
            </w:rPr>
            <w:t>DEFINIÇÕES</w:t>
          </w:r>
          <w:r>
            <w:rPr>
              <w:rFonts w:ascii="Arial" w:hAnsi="Arial" w:eastAsia="Arial" w:cs="Arial"/>
              <w:b/>
              <w:i w:val="0"/>
              <w:smallCaps w:val="0"/>
              <w:strike w:val="0"/>
              <w:color w:val="222222"/>
              <w:u w:val="none"/>
              <w:shd w:val="clear" w:fill="auto"/>
              <w:vertAlign w:val="baseline"/>
            </w:rPr>
            <w:fldChar w:fldCharType="end"/>
          </w:r>
          <w:r>
            <w:rPr>
              <w:rFonts w:ascii="Arial" w:hAnsi="Arial" w:eastAsia="Arial" w:cs="Arial"/>
              <w:b/>
              <w:i w:val="0"/>
              <w:smallCaps w:val="0"/>
              <w:strike w:val="0"/>
              <w:color w:val="222222"/>
              <w:u w:val="none"/>
              <w:shd w:val="clear" w:fill="auto"/>
              <w:vertAlign w:val="baseline"/>
            </w:rPr>
            <w:tab/>
          </w:r>
          <w:r>
            <w:fldChar w:fldCharType="begin"/>
          </w:r>
          <w:r>
            <w:instrText xml:space="preserve"> PAGEREF _2et92p0 \h </w:instrText>
          </w:r>
          <w:r>
            <w:fldChar w:fldCharType="separate"/>
          </w:r>
          <w:r>
            <w:rPr>
              <w:rFonts w:ascii="Arial" w:hAnsi="Arial" w:eastAsia="Arial" w:cs="Arial"/>
              <w:b/>
              <w:i w:val="0"/>
              <w:smallCaps w:val="0"/>
              <w:strike w:val="0"/>
              <w:color w:val="222222"/>
              <w:u w:val="none"/>
              <w:shd w:val="clear" w:fill="auto"/>
              <w:vertAlign w:val="baseline"/>
            </w:rPr>
            <w:t>6</w:t>
          </w:r>
          <w:r>
            <w:fldChar w:fldCharType="end"/>
          </w:r>
        </w:p>
        <w:p>
          <w:pPr>
            <w:tabs>
              <w:tab w:val="right" w:pos="9360"/>
            </w:tabs>
            <w:spacing w:before="60" w:line="240" w:lineRule="auto"/>
            <w:ind w:left="360" w:firstLine="0"/>
            <w:rPr>
              <w:rFonts w:ascii="Arial" w:hAnsi="Arial" w:eastAsia="Arial" w:cs="Arial"/>
            </w:rPr>
          </w:pPr>
          <w:r>
            <w:fldChar w:fldCharType="begin"/>
          </w:r>
          <w:r>
            <w:instrText xml:space="preserve"> HYPERLINK \l "_potj2bev8pf" \h </w:instrText>
          </w:r>
          <w:r>
            <w:fldChar w:fldCharType="separate"/>
          </w:r>
          <w:r>
            <w:rPr>
              <w:rFonts w:ascii="Arial" w:hAnsi="Arial" w:eastAsia="Arial" w:cs="Arial"/>
            </w:rPr>
            <w:t>Parte Relacionada</w:t>
          </w:r>
          <w:r>
            <w:rPr>
              <w:rFonts w:ascii="Arial" w:hAnsi="Arial" w:eastAsia="Arial" w:cs="Arial"/>
            </w:rPr>
            <w:fldChar w:fldCharType="end"/>
          </w:r>
          <w:r>
            <w:rPr>
              <w:rFonts w:ascii="Arial" w:hAnsi="Arial" w:eastAsia="Arial" w:cs="Arial"/>
            </w:rPr>
            <w:tab/>
          </w:r>
          <w:r>
            <w:fldChar w:fldCharType="begin"/>
          </w:r>
          <w:r>
            <w:instrText xml:space="preserve"> PAGEREF _potj2bev8pf \h </w:instrText>
          </w:r>
          <w:r>
            <w:fldChar w:fldCharType="separate"/>
          </w:r>
          <w:r>
            <w:rPr>
              <w:rFonts w:ascii="Arial" w:hAnsi="Arial" w:eastAsia="Arial" w:cs="Arial"/>
            </w:rPr>
            <w:t>7</w:t>
          </w:r>
          <w:r>
            <w:fldChar w:fldCharType="end"/>
          </w:r>
        </w:p>
        <w:p>
          <w:pPr>
            <w:tabs>
              <w:tab w:val="right" w:pos="9360"/>
            </w:tabs>
            <w:spacing w:before="60" w:line="240" w:lineRule="auto"/>
            <w:ind w:left="360" w:firstLine="0"/>
            <w:rPr>
              <w:rFonts w:ascii="Arial" w:hAnsi="Arial" w:eastAsia="Arial" w:cs="Arial"/>
            </w:rPr>
          </w:pPr>
          <w:r>
            <w:fldChar w:fldCharType="begin"/>
          </w:r>
          <w:r>
            <w:instrText xml:space="preserve"> HYPERLINK \l "_pmo07tw8w71" \h </w:instrText>
          </w:r>
          <w:r>
            <w:fldChar w:fldCharType="separate"/>
          </w:r>
          <w:r>
            <w:rPr>
              <w:rFonts w:ascii="Arial" w:hAnsi="Arial" w:eastAsia="Arial" w:cs="Arial"/>
            </w:rPr>
            <w:t>Transação com Parte Relacionada:</w:t>
          </w:r>
          <w:r>
            <w:rPr>
              <w:rFonts w:ascii="Arial" w:hAnsi="Arial" w:eastAsia="Arial" w:cs="Arial"/>
            </w:rPr>
            <w:fldChar w:fldCharType="end"/>
          </w:r>
          <w:r>
            <w:rPr>
              <w:rFonts w:ascii="Arial" w:hAnsi="Arial" w:eastAsia="Arial" w:cs="Arial"/>
            </w:rPr>
            <w:tab/>
          </w:r>
          <w:r>
            <w:fldChar w:fldCharType="begin"/>
          </w:r>
          <w:r>
            <w:instrText xml:space="preserve"> PAGEREF _pmo07tw8w71 \h </w:instrText>
          </w:r>
          <w:r>
            <w:fldChar w:fldCharType="separate"/>
          </w:r>
          <w:r>
            <w:rPr>
              <w:rFonts w:ascii="Arial" w:hAnsi="Arial" w:eastAsia="Arial" w:cs="Arial"/>
            </w:rPr>
            <w:t>8</w:t>
          </w:r>
          <w:r>
            <w:fldChar w:fldCharType="end"/>
          </w:r>
        </w:p>
        <w:p>
          <w:pPr>
            <w:tabs>
              <w:tab w:val="right" w:pos="9360"/>
            </w:tabs>
            <w:spacing w:before="60" w:line="240" w:lineRule="auto"/>
            <w:ind w:left="360" w:firstLine="0"/>
            <w:rPr>
              <w:rFonts w:ascii="Arial" w:hAnsi="Arial" w:eastAsia="Arial" w:cs="Arial"/>
            </w:rPr>
          </w:pPr>
          <w:r>
            <w:fldChar w:fldCharType="begin"/>
          </w:r>
          <w:r>
            <w:instrText xml:space="preserve"> HYPERLINK \l "_nwqp2u8cmkyr" \h </w:instrText>
          </w:r>
          <w:r>
            <w:fldChar w:fldCharType="separate"/>
          </w:r>
          <w:r>
            <w:rPr>
              <w:rFonts w:ascii="Arial" w:hAnsi="Arial" w:eastAsia="Arial" w:cs="Arial"/>
            </w:rPr>
            <w:t>Influência Significativa:</w:t>
          </w:r>
          <w:r>
            <w:rPr>
              <w:rFonts w:ascii="Arial" w:hAnsi="Arial" w:eastAsia="Arial" w:cs="Arial"/>
            </w:rPr>
            <w:fldChar w:fldCharType="end"/>
          </w:r>
          <w:r>
            <w:rPr>
              <w:rFonts w:ascii="Arial" w:hAnsi="Arial" w:eastAsia="Arial" w:cs="Arial"/>
            </w:rPr>
            <w:tab/>
          </w:r>
          <w:r>
            <w:fldChar w:fldCharType="begin"/>
          </w:r>
          <w:r>
            <w:instrText xml:space="preserve"> PAGEREF _nwqp2u8cmkyr \h </w:instrText>
          </w:r>
          <w:r>
            <w:fldChar w:fldCharType="separate"/>
          </w:r>
          <w:r>
            <w:rPr>
              <w:rFonts w:ascii="Arial" w:hAnsi="Arial" w:eastAsia="Arial" w:cs="Arial"/>
            </w:rPr>
            <w:t>9</w:t>
          </w:r>
          <w:r>
            <w:fldChar w:fldCharType="end"/>
          </w:r>
        </w:p>
        <w:p>
          <w:pPr>
            <w:tabs>
              <w:tab w:val="right" w:pos="9360"/>
            </w:tabs>
            <w:spacing w:before="60" w:line="240" w:lineRule="auto"/>
            <w:ind w:left="360" w:firstLine="0"/>
            <w:rPr>
              <w:rFonts w:ascii="Arial" w:hAnsi="Arial" w:eastAsia="Arial" w:cs="Arial"/>
            </w:rPr>
          </w:pPr>
          <w:r>
            <w:fldChar w:fldCharType="begin"/>
          </w:r>
          <w:r>
            <w:instrText xml:space="preserve"> HYPERLINK \l "_jjxecwethy" \h </w:instrText>
          </w:r>
          <w:r>
            <w:fldChar w:fldCharType="separate"/>
          </w:r>
          <w:r>
            <w:rPr>
              <w:rFonts w:ascii="Arial" w:hAnsi="Arial" w:eastAsia="Arial" w:cs="Arial"/>
            </w:rPr>
            <w:t>Condições de Mercado</w:t>
          </w:r>
          <w:r>
            <w:rPr>
              <w:rFonts w:ascii="Arial" w:hAnsi="Arial" w:eastAsia="Arial" w:cs="Arial"/>
            </w:rPr>
            <w:fldChar w:fldCharType="end"/>
          </w:r>
          <w:r>
            <w:rPr>
              <w:rFonts w:ascii="Arial" w:hAnsi="Arial" w:eastAsia="Arial" w:cs="Arial"/>
            </w:rPr>
            <w:tab/>
          </w:r>
          <w:r>
            <w:fldChar w:fldCharType="begin"/>
          </w:r>
          <w:r>
            <w:instrText xml:space="preserve"> PAGEREF _jjxecwethy \h </w:instrText>
          </w:r>
          <w:r>
            <w:fldChar w:fldCharType="separate"/>
          </w:r>
          <w:r>
            <w:rPr>
              <w:rFonts w:ascii="Arial" w:hAnsi="Arial" w:eastAsia="Arial" w:cs="Arial"/>
            </w:rPr>
            <w:t>10</w:t>
          </w:r>
          <w:r>
            <w:fldChar w:fldCharType="end"/>
          </w:r>
        </w:p>
        <w:p>
          <w:pPr>
            <w:tabs>
              <w:tab w:val="right" w:pos="9360"/>
            </w:tabs>
            <w:spacing w:before="60" w:line="240" w:lineRule="auto"/>
            <w:ind w:left="360" w:firstLine="0"/>
            <w:rPr>
              <w:rFonts w:ascii="Arial" w:hAnsi="Arial" w:eastAsia="Arial" w:cs="Arial"/>
            </w:rPr>
          </w:pPr>
          <w:r>
            <w:fldChar w:fldCharType="begin"/>
          </w:r>
          <w:r>
            <w:instrText xml:space="preserve"> HYPERLINK \l "_icavslt1qzm" \h </w:instrText>
          </w:r>
          <w:r>
            <w:fldChar w:fldCharType="separate"/>
          </w:r>
          <w:r>
            <w:rPr>
              <w:rFonts w:ascii="Arial" w:hAnsi="Arial" w:eastAsia="Arial" w:cs="Arial"/>
            </w:rPr>
            <w:t>Conflito de Interesses</w:t>
          </w:r>
          <w:r>
            <w:rPr>
              <w:rFonts w:ascii="Arial" w:hAnsi="Arial" w:eastAsia="Arial" w:cs="Arial"/>
            </w:rPr>
            <w:fldChar w:fldCharType="end"/>
          </w:r>
          <w:r>
            <w:rPr>
              <w:rFonts w:ascii="Arial" w:hAnsi="Arial" w:eastAsia="Arial" w:cs="Arial"/>
            </w:rPr>
            <w:tab/>
          </w:r>
          <w:r>
            <w:fldChar w:fldCharType="begin"/>
          </w:r>
          <w:r>
            <w:instrText xml:space="preserve"> PAGEREF _icavslt1qzm \h </w:instrText>
          </w:r>
          <w:r>
            <w:fldChar w:fldCharType="separate"/>
          </w:r>
          <w:r>
            <w:rPr>
              <w:rFonts w:ascii="Arial" w:hAnsi="Arial" w:eastAsia="Arial" w:cs="Arial"/>
            </w:rPr>
            <w:t>10</w:t>
          </w:r>
          <w:r>
            <w:fldChar w:fldCharType="end"/>
          </w:r>
        </w:p>
        <w:p>
          <w:pPr>
            <w:tabs>
              <w:tab w:val="right" w:pos="9360"/>
            </w:tabs>
            <w:spacing w:before="60" w:line="240" w:lineRule="auto"/>
            <w:ind w:left="360" w:firstLine="0"/>
            <w:rPr>
              <w:rFonts w:ascii="Arial" w:hAnsi="Arial" w:eastAsia="Arial" w:cs="Arial"/>
            </w:rPr>
          </w:pPr>
          <w:r>
            <w:fldChar w:fldCharType="begin"/>
          </w:r>
          <w:r>
            <w:instrText xml:space="preserve"> HYPERLINK \l "_z7gpdfb5zc6y" \h </w:instrText>
          </w:r>
          <w:r>
            <w:fldChar w:fldCharType="separate"/>
          </w:r>
          <w:r>
            <w:rPr>
              <w:rFonts w:ascii="Arial" w:hAnsi="Arial" w:eastAsia="Arial" w:cs="Arial"/>
            </w:rPr>
            <w:t>Conflito de Interesse na Transação com Parte Relacionada</w:t>
          </w:r>
          <w:r>
            <w:rPr>
              <w:rFonts w:ascii="Arial" w:hAnsi="Arial" w:eastAsia="Arial" w:cs="Arial"/>
            </w:rPr>
            <w:fldChar w:fldCharType="end"/>
          </w:r>
          <w:r>
            <w:rPr>
              <w:rFonts w:ascii="Arial" w:hAnsi="Arial" w:eastAsia="Arial" w:cs="Arial"/>
            </w:rPr>
            <w:tab/>
          </w:r>
          <w:r>
            <w:fldChar w:fldCharType="begin"/>
          </w:r>
          <w:r>
            <w:instrText xml:space="preserve"> PAGEREF _z7gpdfb5zc6y \h </w:instrText>
          </w:r>
          <w:r>
            <w:fldChar w:fldCharType="separate"/>
          </w:r>
          <w:r>
            <w:rPr>
              <w:rFonts w:ascii="Arial" w:hAnsi="Arial" w:eastAsia="Arial" w:cs="Arial"/>
            </w:rPr>
            <w:t>10</w:t>
          </w:r>
          <w:r>
            <w:fldChar w:fldCharType="end"/>
          </w:r>
        </w:p>
        <w:p>
          <w:pPr>
            <w:tabs>
              <w:tab w:val="right" w:pos="9360"/>
            </w:tabs>
            <w:spacing w:before="200" w:line="240" w:lineRule="auto"/>
            <w:ind w:left="0" w:firstLine="0"/>
            <w:rPr>
              <w:rFonts w:ascii="Arial" w:hAnsi="Arial" w:eastAsia="Arial" w:cs="Arial"/>
            </w:rPr>
          </w:pPr>
          <w:r>
            <w:fldChar w:fldCharType="begin"/>
          </w:r>
          <w:r>
            <w:instrText xml:space="preserve"> HYPERLINK \l "_1pu2wmdgayhu" \h </w:instrText>
          </w:r>
          <w:r>
            <w:fldChar w:fldCharType="separate"/>
          </w:r>
          <w:r>
            <w:rPr>
              <w:rFonts w:ascii="Arial" w:hAnsi="Arial" w:eastAsia="Arial" w:cs="Arial"/>
              <w:b/>
            </w:rPr>
            <w:t>ALCANCE</w:t>
          </w:r>
          <w:r>
            <w:rPr>
              <w:rFonts w:ascii="Arial" w:hAnsi="Arial" w:eastAsia="Arial" w:cs="Arial"/>
              <w:b/>
            </w:rPr>
            <w:fldChar w:fldCharType="end"/>
          </w:r>
          <w:r>
            <w:rPr>
              <w:rFonts w:ascii="Arial" w:hAnsi="Arial" w:eastAsia="Arial" w:cs="Arial"/>
              <w:b/>
            </w:rPr>
            <w:tab/>
          </w:r>
          <w:r>
            <w:fldChar w:fldCharType="begin"/>
          </w:r>
          <w:r>
            <w:instrText xml:space="preserve"> PAGEREF _1pu2wmdgayhu \h </w:instrText>
          </w:r>
          <w:r>
            <w:fldChar w:fldCharType="separate"/>
          </w:r>
          <w:r>
            <w:rPr>
              <w:rFonts w:ascii="Arial" w:hAnsi="Arial" w:eastAsia="Arial" w:cs="Arial"/>
              <w:b/>
            </w:rPr>
            <w:t>10</w:t>
          </w:r>
          <w:r>
            <w:fldChar w:fldCharType="end"/>
          </w:r>
        </w:p>
        <w:p>
          <w:pPr>
            <w:tabs>
              <w:tab w:val="right" w:pos="9360"/>
            </w:tabs>
            <w:spacing w:before="200" w:line="240" w:lineRule="auto"/>
            <w:ind w:left="0" w:firstLine="0"/>
            <w:rPr>
              <w:rFonts w:ascii="Arial" w:hAnsi="Arial" w:eastAsia="Arial" w:cs="Arial"/>
              <w:b/>
              <w:i w:val="0"/>
              <w:smallCaps w:val="0"/>
              <w:strike w:val="0"/>
              <w:color w:val="222222"/>
              <w:u w:val="none"/>
              <w:shd w:val="clear" w:fill="auto"/>
              <w:vertAlign w:val="baseline"/>
            </w:rPr>
          </w:pPr>
          <w:r>
            <w:fldChar w:fldCharType="begin"/>
          </w:r>
          <w:r>
            <w:instrText xml:space="preserve"> HYPERLINK \l "_tyjcwt" \h </w:instrText>
          </w:r>
          <w:r>
            <w:fldChar w:fldCharType="separate"/>
          </w:r>
          <w:r>
            <w:rPr>
              <w:rFonts w:ascii="Arial" w:hAnsi="Arial" w:eastAsia="Arial" w:cs="Arial"/>
              <w:b/>
              <w:i w:val="0"/>
              <w:smallCaps w:val="0"/>
              <w:strike w:val="0"/>
              <w:color w:val="222222"/>
              <w:u w:val="none"/>
              <w:shd w:val="clear" w:fill="auto"/>
              <w:vertAlign w:val="baseline"/>
            </w:rPr>
            <w:t>DIRETRIZES E ALÇADAS</w:t>
          </w:r>
          <w:r>
            <w:rPr>
              <w:rFonts w:ascii="Arial" w:hAnsi="Arial" w:eastAsia="Arial" w:cs="Arial"/>
              <w:b/>
              <w:i w:val="0"/>
              <w:smallCaps w:val="0"/>
              <w:strike w:val="0"/>
              <w:color w:val="222222"/>
              <w:u w:val="none"/>
              <w:shd w:val="clear" w:fill="auto"/>
              <w:vertAlign w:val="baseline"/>
            </w:rPr>
            <w:fldChar w:fldCharType="end"/>
          </w:r>
          <w:r>
            <w:rPr>
              <w:rFonts w:ascii="Arial" w:hAnsi="Arial" w:eastAsia="Arial" w:cs="Arial"/>
              <w:b/>
              <w:i w:val="0"/>
              <w:smallCaps w:val="0"/>
              <w:strike w:val="0"/>
              <w:color w:val="222222"/>
              <w:u w:val="none"/>
              <w:shd w:val="clear" w:fill="auto"/>
              <w:vertAlign w:val="baseline"/>
            </w:rPr>
            <w:tab/>
          </w:r>
          <w:r>
            <w:fldChar w:fldCharType="begin"/>
          </w:r>
          <w:r>
            <w:instrText xml:space="preserve"> PAGEREF _tyjcwt \h </w:instrText>
          </w:r>
          <w:r>
            <w:fldChar w:fldCharType="separate"/>
          </w:r>
          <w:r>
            <w:rPr>
              <w:rFonts w:ascii="Arial" w:hAnsi="Arial" w:eastAsia="Arial" w:cs="Arial"/>
              <w:b/>
              <w:i w:val="0"/>
              <w:smallCaps w:val="0"/>
              <w:strike w:val="0"/>
              <w:color w:val="222222"/>
              <w:u w:val="none"/>
              <w:shd w:val="clear" w:fill="auto"/>
              <w:vertAlign w:val="baseline"/>
            </w:rPr>
            <w:t>11</w:t>
          </w:r>
          <w:r>
            <w:fldChar w:fldCharType="end"/>
          </w:r>
        </w:p>
        <w:p>
          <w:pPr>
            <w:tabs>
              <w:tab w:val="right" w:pos="9360"/>
            </w:tabs>
            <w:spacing w:before="200" w:line="240" w:lineRule="auto"/>
            <w:ind w:left="0" w:firstLine="0"/>
            <w:rPr>
              <w:rFonts w:ascii="Arial" w:hAnsi="Arial" w:eastAsia="Arial" w:cs="Arial"/>
            </w:rPr>
          </w:pPr>
          <w:r>
            <w:fldChar w:fldCharType="begin"/>
          </w:r>
          <w:r>
            <w:instrText xml:space="preserve"> HYPERLINK \l "_m03bg0w8np6o" \h </w:instrText>
          </w:r>
          <w:r>
            <w:fldChar w:fldCharType="separate"/>
          </w:r>
          <w:r>
            <w:rPr>
              <w:rFonts w:ascii="Arial" w:hAnsi="Arial" w:eastAsia="Arial" w:cs="Arial"/>
              <w:b/>
            </w:rPr>
            <w:t>PRÁTICAS VEDADAS:</w:t>
          </w:r>
          <w:r>
            <w:rPr>
              <w:rFonts w:ascii="Arial" w:hAnsi="Arial" w:eastAsia="Arial" w:cs="Arial"/>
              <w:b/>
            </w:rPr>
            <w:fldChar w:fldCharType="end"/>
          </w:r>
          <w:r>
            <w:rPr>
              <w:rFonts w:ascii="Arial" w:hAnsi="Arial" w:eastAsia="Arial" w:cs="Arial"/>
              <w:b/>
            </w:rPr>
            <w:tab/>
          </w:r>
          <w:r>
            <w:fldChar w:fldCharType="begin"/>
          </w:r>
          <w:r>
            <w:instrText xml:space="preserve"> PAGEREF _m03bg0w8np6o \h </w:instrText>
          </w:r>
          <w:r>
            <w:fldChar w:fldCharType="separate"/>
          </w:r>
          <w:r>
            <w:rPr>
              <w:rFonts w:ascii="Arial" w:hAnsi="Arial" w:eastAsia="Arial" w:cs="Arial"/>
              <w:b/>
            </w:rPr>
            <w:t>12</w:t>
          </w:r>
          <w:r>
            <w:fldChar w:fldCharType="end"/>
          </w:r>
        </w:p>
        <w:p>
          <w:pPr>
            <w:tabs>
              <w:tab w:val="right" w:pos="9360"/>
            </w:tabs>
            <w:spacing w:before="200" w:line="240" w:lineRule="auto"/>
            <w:ind w:left="0" w:firstLine="0"/>
            <w:rPr>
              <w:rFonts w:ascii="Arial" w:hAnsi="Arial" w:eastAsia="Arial" w:cs="Arial"/>
            </w:rPr>
          </w:pPr>
          <w:r>
            <w:fldChar w:fldCharType="begin"/>
          </w:r>
          <w:r>
            <w:instrText xml:space="preserve"> HYPERLINK \l "_3ihog9uy56c" \h </w:instrText>
          </w:r>
          <w:r>
            <w:fldChar w:fldCharType="separate"/>
          </w:r>
          <w:r>
            <w:rPr>
              <w:rFonts w:ascii="Arial" w:hAnsi="Arial" w:eastAsia="Arial" w:cs="Arial"/>
              <w:b/>
            </w:rPr>
            <w:t>RESPONSABILIDADES:</w:t>
          </w:r>
          <w:r>
            <w:rPr>
              <w:rFonts w:ascii="Arial" w:hAnsi="Arial" w:eastAsia="Arial" w:cs="Arial"/>
              <w:b/>
            </w:rPr>
            <w:fldChar w:fldCharType="end"/>
          </w:r>
          <w:r>
            <w:rPr>
              <w:rFonts w:ascii="Arial" w:hAnsi="Arial" w:eastAsia="Arial" w:cs="Arial"/>
              <w:b/>
            </w:rPr>
            <w:tab/>
          </w:r>
          <w:r>
            <w:fldChar w:fldCharType="begin"/>
          </w:r>
          <w:r>
            <w:instrText xml:space="preserve"> PAGEREF _3ihog9uy56c \h </w:instrText>
          </w:r>
          <w:r>
            <w:fldChar w:fldCharType="separate"/>
          </w:r>
          <w:r>
            <w:rPr>
              <w:rFonts w:ascii="Arial" w:hAnsi="Arial" w:eastAsia="Arial" w:cs="Arial"/>
              <w:b/>
            </w:rPr>
            <w:t>13</w:t>
          </w:r>
          <w:r>
            <w:fldChar w:fldCharType="end"/>
          </w:r>
        </w:p>
        <w:p>
          <w:pPr>
            <w:tabs>
              <w:tab w:val="right" w:pos="9360"/>
            </w:tabs>
            <w:spacing w:before="200" w:after="80" w:line="240" w:lineRule="auto"/>
            <w:ind w:left="0" w:firstLine="0"/>
            <w:rPr>
              <w:rFonts w:ascii="Arial" w:hAnsi="Arial" w:eastAsia="Arial" w:cs="Arial"/>
            </w:rPr>
          </w:pPr>
          <w:r>
            <w:fldChar w:fldCharType="begin"/>
          </w:r>
          <w:r>
            <w:instrText xml:space="preserve"> HYPERLINK \l "_wqqdd4j7dly4" \h </w:instrText>
          </w:r>
          <w:r>
            <w:fldChar w:fldCharType="separate"/>
          </w:r>
          <w:r>
            <w:rPr>
              <w:rFonts w:ascii="Arial" w:hAnsi="Arial" w:eastAsia="Arial" w:cs="Arial"/>
              <w:b/>
            </w:rPr>
            <w:t>DIVULGAÇÃO DAS TRANSAÇÕES COM PARTES RELACIONADAS:</w:t>
          </w:r>
          <w:r>
            <w:rPr>
              <w:rFonts w:ascii="Arial" w:hAnsi="Arial" w:eastAsia="Arial" w:cs="Arial"/>
              <w:b/>
            </w:rPr>
            <w:fldChar w:fldCharType="end"/>
          </w:r>
          <w:r>
            <w:rPr>
              <w:rFonts w:ascii="Arial" w:hAnsi="Arial" w:eastAsia="Arial" w:cs="Arial"/>
              <w:b/>
            </w:rPr>
            <w:tab/>
          </w:r>
          <w:r>
            <w:fldChar w:fldCharType="begin"/>
          </w:r>
          <w:r>
            <w:instrText xml:space="preserve"> PAGEREF _wqqdd4j7dly4 \h </w:instrText>
          </w:r>
          <w:r>
            <w:fldChar w:fldCharType="separate"/>
          </w:r>
          <w:r>
            <w:rPr>
              <w:rFonts w:ascii="Arial" w:hAnsi="Arial" w:eastAsia="Arial" w:cs="Arial"/>
              <w:b/>
            </w:rPr>
            <w:t>14</w:t>
          </w:r>
          <w:r>
            <w:fldChar w:fldCharType="end"/>
          </w:r>
          <w:r>
            <w:fldChar w:fldCharType="end"/>
          </w:r>
        </w:p>
      </w:sdtContent>
    </w:sdt>
    <w:p>
      <w:pPr>
        <w:pStyle w:val="2"/>
        <w:widowControl/>
        <w:numPr>
          <w:ilvl w:val="0"/>
          <w:numId w:val="1"/>
        </w:numPr>
        <w:spacing w:before="200" w:after="200" w:line="360" w:lineRule="auto"/>
        <w:ind w:left="566"/>
        <w:jc w:val="both"/>
      </w:pPr>
      <w:bookmarkStart w:id="0" w:name="_agz4u1hcbx1w" w:colFirst="0" w:colLast="0"/>
      <w:bookmarkEnd w:id="0"/>
      <w:r>
        <w:t>IDENTIFICAÇÃO GERAL</w:t>
      </w:r>
    </w:p>
    <w:p>
      <w:pPr>
        <w:widowControl/>
        <w:shd w:val="clear" w:fill="FFFFFF"/>
        <w:spacing w:before="200" w:after="200" w:line="360" w:lineRule="auto"/>
        <w:ind w:left="567" w:right="0" w:firstLine="0"/>
        <w:jc w:val="both"/>
        <w:rPr>
          <w:rFonts w:ascii="Arial" w:hAnsi="Arial" w:eastAsia="Arial" w:cs="Arial"/>
          <w:i w:val="0"/>
          <w:color w:val="000000"/>
          <w:u w:val="none"/>
        </w:rPr>
      </w:pPr>
      <w:r>
        <w:rPr>
          <w:rFonts w:ascii="Arial" w:hAnsi="Arial" w:eastAsia="Arial" w:cs="Arial"/>
          <w:i w:val="0"/>
          <w:color w:val="000000"/>
          <w:u w:val="none"/>
        </w:rPr>
        <w:t>CNPJ 12.345.678/0001-00. NIRE 123456789</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Sede: Cidade/Estado</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 xml:space="preserve">Tipo de estatal: empresa pública, sociedade de economia mista ou subsidiária    </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Acionista controlador: xxx (se outra subsidiária, indicar também o nome da holding)</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Tipo societário: sociedade anônima, sociedade limitada, não definido</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Tipo de capital: aberto ou fechado</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Abrangência de atuação: local/regional/nacional/internacional</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Setor de atuação: financeiro, participações, petróleo, energia, infraestrutura, comunicação, abastecimento, saúde, pesquisa, tecnologia da informação, indústria ou serviços</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Diretor responsável pela Política: nome, telefone e e-mail</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Auditor Interno: nome, telefone e e-mail</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Auditores Independentes atuais da empresa: nome, telefone e e-mail</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Conselheiros de Administração subscritores da Política: nome e CPF</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Diretores subscritores da Política: nome, CPF e cargo</w:t>
      </w:r>
    </w:p>
    <w:p>
      <w:pPr>
        <w:widowControl/>
        <w:shd w:val="clear" w:fill="FFFFFF"/>
        <w:spacing w:before="200" w:after="200" w:line="360" w:lineRule="auto"/>
        <w:ind w:left="567" w:right="0" w:firstLine="0"/>
        <w:jc w:val="both"/>
        <w:rPr>
          <w:rFonts w:ascii="Arial" w:hAnsi="Arial" w:eastAsia="Arial" w:cs="Arial"/>
          <w:i w:val="0"/>
          <w:color w:val="000000"/>
        </w:rPr>
      </w:pPr>
      <w:r>
        <w:rPr>
          <w:rFonts w:ascii="Arial" w:hAnsi="Arial" w:eastAsia="Arial" w:cs="Arial"/>
          <w:i w:val="0"/>
          <w:color w:val="000000"/>
        </w:rPr>
        <w:t>Data de divulgação: xxx</w:t>
      </w:r>
    </w:p>
    <w:p>
      <w:pPr>
        <w:shd w:val="clear" w:fill="FFFFFF"/>
        <w:spacing w:before="200" w:after="200" w:line="360" w:lineRule="auto"/>
        <w:ind w:left="720" w:right="0" w:firstLine="0"/>
        <w:jc w:val="center"/>
        <w:rPr>
          <w:rFonts w:ascii="Arial" w:hAnsi="Arial" w:eastAsia="Arial" w:cs="Arial"/>
          <w:b/>
        </w:rPr>
      </w:pPr>
    </w:p>
    <w:p>
      <w:pPr>
        <w:shd w:val="clear" w:fill="FFFFFF"/>
        <w:spacing w:before="200" w:after="200" w:line="360" w:lineRule="auto"/>
        <w:ind w:left="720" w:right="0" w:firstLine="0"/>
        <w:jc w:val="center"/>
        <w:rPr>
          <w:rFonts w:ascii="Arial" w:hAnsi="Arial" w:eastAsia="Arial" w:cs="Arial"/>
          <w:b/>
        </w:rPr>
      </w:pPr>
    </w:p>
    <w:p>
      <w:pPr>
        <w:shd w:val="clear" w:fill="FFFFFF"/>
        <w:spacing w:before="200" w:after="200" w:line="360" w:lineRule="auto"/>
        <w:ind w:left="720" w:right="0" w:firstLine="0"/>
        <w:jc w:val="center"/>
        <w:rPr>
          <w:rFonts w:ascii="Arial" w:hAnsi="Arial" w:eastAsia="Arial" w:cs="Arial"/>
          <w:b/>
        </w:rPr>
      </w:pPr>
    </w:p>
    <w:p>
      <w:pPr>
        <w:pStyle w:val="2"/>
        <w:widowControl/>
        <w:numPr>
          <w:ilvl w:val="0"/>
          <w:numId w:val="1"/>
        </w:numPr>
        <w:spacing w:before="200" w:after="200" w:line="360" w:lineRule="auto"/>
        <w:ind w:left="737"/>
        <w:jc w:val="both"/>
      </w:pPr>
      <w:bookmarkStart w:id="1" w:name="_b8esozstu5io" w:colFirst="0" w:colLast="0"/>
      <w:bookmarkEnd w:id="1"/>
      <w:r>
        <w:t xml:space="preserve">ARGUMENTO </w:t>
      </w:r>
    </w:p>
    <w:p>
      <w:pPr>
        <w:shd w:val="clear" w:fill="FFFFFF"/>
        <w:spacing w:before="200" w:after="200" w:line="360" w:lineRule="auto"/>
        <w:ind w:left="0" w:right="0" w:firstLine="720"/>
        <w:jc w:val="both"/>
        <w:rPr>
          <w:rFonts w:ascii="Arial" w:hAnsi="Arial" w:eastAsia="Arial" w:cs="Arial"/>
        </w:rPr>
      </w:pPr>
      <w:r>
        <w:rPr>
          <w:rFonts w:ascii="Arial" w:hAnsi="Arial" w:eastAsia="Arial" w:cs="Arial"/>
          <w:i w:val="0"/>
          <w:color w:val="000000"/>
        </w:rPr>
        <w:t>Em conformidade com o art. 8º, inciso VII, da Lei nº 13.303</w:t>
      </w:r>
      <w:r>
        <w:rPr>
          <w:rFonts w:ascii="Arial" w:hAnsi="Arial" w:eastAsia="Arial" w:cs="Arial"/>
        </w:rPr>
        <w:t>/</w:t>
      </w:r>
      <w:r>
        <w:rPr>
          <w:rFonts w:ascii="Arial" w:hAnsi="Arial" w:eastAsia="Arial" w:cs="Arial"/>
          <w:i w:val="0"/>
          <w:color w:val="000000"/>
        </w:rPr>
        <w:t>16, o Conselho de Administração da EMPRESA subscreve a presente Política de Transações com Partes Relacionadas, aprovada em sua reunião realizada no dia xx de xxxx de 2018.</w:t>
      </w:r>
    </w:p>
    <w:p>
      <w:pPr>
        <w:shd w:val="clear" w:fill="FFFFFF"/>
        <w:spacing w:before="200" w:after="200" w:line="360" w:lineRule="auto"/>
        <w:ind w:left="720" w:right="0" w:firstLine="0"/>
        <w:jc w:val="both"/>
        <w:rPr>
          <w:rFonts w:ascii="Arial" w:hAnsi="Arial" w:eastAsia="Arial" w:cs="Arial"/>
        </w:rPr>
      </w:pPr>
      <w:r>
        <w:rPr>
          <w:rFonts w:ascii="Arial" w:hAnsi="Arial" w:eastAsia="Arial" w:cs="Arial"/>
          <w:i w:val="0"/>
          <w:color w:val="000000"/>
        </w:rPr>
        <w:t>*Além das obrigações contidas nesta Política, as sociedades de economia mista com registro na Comissão de Valores Mobiliários sujeitam-se ao regime informacional estabelecido por aquela autarquia e devem divulgar as informações previstas na forma fixada em suas normas.</w:t>
      </w:r>
    </w:p>
    <w:p>
      <w:pPr>
        <w:pStyle w:val="2"/>
        <w:numPr>
          <w:numId w:val="0"/>
        </w:numPr>
        <w:spacing w:before="200" w:after="200" w:line="360" w:lineRule="auto"/>
        <w:ind w:left="360" w:leftChars="0"/>
        <w:outlineLvl w:val="0"/>
      </w:pPr>
      <w:bookmarkStart w:id="2" w:name="_gjdgxs" w:colFirst="0" w:colLast="0"/>
      <w:bookmarkEnd w:id="2"/>
      <w:bookmarkStart w:id="18" w:name="_GoBack"/>
      <w:bookmarkEnd w:id="18"/>
    </w:p>
    <w:p>
      <w:pPr>
        <w:pStyle w:val="2"/>
        <w:numPr>
          <w:ilvl w:val="0"/>
          <w:numId w:val="1"/>
        </w:numPr>
        <w:spacing w:before="200" w:after="200" w:line="360" w:lineRule="auto"/>
      </w:pPr>
      <w:r>
        <w:t xml:space="preserve">ALCANCE </w:t>
      </w:r>
    </w:p>
    <w:p>
      <w:pPr>
        <w:shd w:val="clear" w:fill="FFFFFF"/>
        <w:spacing w:before="200" w:after="200" w:line="360" w:lineRule="auto"/>
        <w:ind w:left="0" w:right="0" w:firstLine="720"/>
        <w:jc w:val="both"/>
        <w:rPr>
          <w:rFonts w:ascii="Arial" w:hAnsi="Arial" w:eastAsia="Arial" w:cs="Arial"/>
        </w:rPr>
      </w:pPr>
      <w:r>
        <w:rPr>
          <w:rFonts w:ascii="Arial" w:hAnsi="Arial" w:eastAsia="Arial" w:cs="Arial"/>
        </w:rPr>
        <w:t xml:space="preserve">Aplica-se a todos os colaboradores da Empresa, com ênfase naqueles que possuem poderes delegados de decisão, tais como conselheiros, diretores, superintendentes, gerentes, coordenadores, membros de comitês, colegiados e comissões. </w:t>
      </w:r>
    </w:p>
    <w:p>
      <w:pPr>
        <w:pStyle w:val="2"/>
        <w:numPr>
          <w:ilvl w:val="0"/>
          <w:numId w:val="1"/>
        </w:numPr>
        <w:spacing w:before="200" w:after="200" w:line="360" w:lineRule="auto"/>
        <w:rPr>
          <w:i w:val="0"/>
          <w:color w:val="000000"/>
        </w:rPr>
      </w:pPr>
      <w:bookmarkStart w:id="3" w:name="_30j0zll" w:colFirst="0" w:colLast="0"/>
      <w:bookmarkEnd w:id="3"/>
      <w:r>
        <w:t>FINALIDADE</w:t>
      </w:r>
    </w:p>
    <w:p>
      <w:pPr>
        <w:keepNext/>
        <w:keepLines w:val="0"/>
        <w:widowControl/>
        <w:shd w:val="clear" w:fill="FFFFFF"/>
        <w:spacing w:before="200" w:after="200" w:line="360" w:lineRule="auto"/>
        <w:ind w:left="0" w:right="0" w:firstLine="720"/>
        <w:jc w:val="both"/>
        <w:rPr>
          <w:rFonts w:ascii="Arial" w:hAnsi="Arial" w:eastAsia="Arial" w:cs="Arial"/>
        </w:rPr>
      </w:pPr>
      <w:r>
        <w:rPr>
          <w:rFonts w:ascii="Arial" w:hAnsi="Arial" w:eastAsia="Arial" w:cs="Arial"/>
          <w:i w:val="0"/>
          <w:smallCaps w:val="0"/>
          <w:strike w:val="0"/>
          <w:color w:val="000000"/>
          <w:u w:val="none"/>
          <w:vertAlign w:val="baseline"/>
        </w:rPr>
        <w:t>Descrever que a presente Política para Transações com Partes Relacionadas (“Política”) tem por finalidade estabelecer regras de modo a assegurar que as transações envolvendo partes relacionadas sejam desenvolvidas por meio de um processo de acordo com os requisitos de competitividade, conformidade, transparência, equidade e comutatividade, que alinhe os interesses às melhores práticas de governança corporativa.</w:t>
      </w:r>
      <w:r>
        <w:rPr>
          <w:rFonts w:ascii="Arial" w:hAnsi="Arial" w:eastAsia="Arial" w:cs="Arial"/>
        </w:rPr>
        <w:t xml:space="preserve"> </w:t>
      </w:r>
    </w:p>
    <w:p>
      <w:pPr>
        <w:pStyle w:val="2"/>
        <w:numPr>
          <w:ilvl w:val="0"/>
          <w:numId w:val="1"/>
        </w:numPr>
        <w:spacing w:before="200" w:after="200" w:line="360" w:lineRule="auto"/>
        <w:rPr>
          <w:i w:val="0"/>
          <w:color w:val="000000"/>
        </w:rPr>
      </w:pPr>
      <w:bookmarkStart w:id="4" w:name="_1fob9te" w:colFirst="0" w:colLast="0"/>
      <w:bookmarkEnd w:id="4"/>
      <w:r>
        <w:t xml:space="preserve">REFERÊNCIAS  </w:t>
      </w:r>
    </w:p>
    <w:p>
      <w:pPr>
        <w:keepNext/>
        <w:keepLines w:val="0"/>
        <w:widowControl/>
        <w:shd w:val="clear" w:fill="FFFFFF"/>
        <w:spacing w:before="200" w:after="200" w:line="360" w:lineRule="auto"/>
        <w:ind w:left="0" w:right="0" w:firstLine="720"/>
        <w:jc w:val="both"/>
        <w:rPr>
          <w:rFonts w:ascii="Arial" w:hAnsi="Arial" w:eastAsia="Arial" w:cs="Arial"/>
        </w:rPr>
      </w:pPr>
      <w:r>
        <w:rPr>
          <w:rFonts w:ascii="Arial" w:hAnsi="Arial" w:eastAsia="Arial" w:cs="Arial"/>
        </w:rPr>
        <w:t>R</w:t>
      </w:r>
      <w:r>
        <w:rPr>
          <w:rFonts w:ascii="Arial" w:hAnsi="Arial" w:eastAsia="Arial" w:cs="Arial"/>
          <w:i w:val="0"/>
          <w:smallCaps w:val="0"/>
          <w:strike w:val="0"/>
          <w:color w:val="000000"/>
          <w:u w:val="none"/>
          <w:vertAlign w:val="baseline"/>
        </w:rPr>
        <w:t>elacionar os instrumentos, tanto internos quanto externos, que</w:t>
      </w:r>
      <w:r>
        <w:rPr>
          <w:rFonts w:ascii="Arial" w:hAnsi="Arial" w:eastAsia="Arial" w:cs="Arial"/>
        </w:rPr>
        <w:t xml:space="preserve"> </w:t>
      </w:r>
      <w:r>
        <w:rPr>
          <w:rFonts w:ascii="Arial" w:hAnsi="Arial" w:eastAsia="Arial" w:cs="Arial"/>
          <w:i w:val="0"/>
          <w:smallCaps w:val="0"/>
          <w:strike w:val="0"/>
          <w:color w:val="000000"/>
          <w:u w:val="none"/>
          <w:vertAlign w:val="baseline"/>
        </w:rPr>
        <w:t>orientam as práticas de governança da Companhia.</w:t>
      </w:r>
    </w:p>
    <w:p>
      <w:pPr>
        <w:keepNext/>
        <w:keepLines w:val="0"/>
        <w:widowControl/>
        <w:shd w:val="clear" w:fill="FFFFFF"/>
        <w:spacing w:before="200" w:after="200" w:line="360" w:lineRule="auto"/>
        <w:ind w:left="680" w:right="0" w:firstLine="0"/>
        <w:jc w:val="both"/>
        <w:rPr>
          <w:rFonts w:ascii="Arial" w:hAnsi="Arial" w:eastAsia="Arial" w:cs="Arial"/>
          <w:i w:val="0"/>
          <w:smallCaps w:val="0"/>
          <w:strike w:val="0"/>
          <w:color w:val="000000"/>
          <w:u w:val="none"/>
          <w:vertAlign w:val="baseline"/>
        </w:rPr>
      </w:pPr>
      <w:r>
        <w:rPr>
          <w:rFonts w:ascii="Arial" w:hAnsi="Arial" w:eastAsia="Arial" w:cs="Arial"/>
          <w:i w:val="0"/>
          <w:smallCaps w:val="0"/>
          <w:strike w:val="0"/>
          <w:color w:val="000000"/>
          <w:u w:val="none"/>
          <w:vertAlign w:val="baseline"/>
        </w:rPr>
        <w:t>Exemplos:</w:t>
      </w:r>
    </w:p>
    <w:p>
      <w:pPr>
        <w:keepNext/>
        <w:keepLines w:val="0"/>
        <w:widowControl/>
        <w:shd w:val="clear" w:fill="FFFFFF"/>
        <w:spacing w:before="200" w:after="200" w:line="360" w:lineRule="auto"/>
        <w:ind w:left="680" w:right="0" w:firstLine="0"/>
        <w:jc w:val="both"/>
        <w:rPr>
          <w:rFonts w:ascii="Arial" w:hAnsi="Arial" w:eastAsia="Arial" w:cs="Arial"/>
          <w:i w:val="0"/>
          <w:smallCaps w:val="0"/>
          <w:strike w:val="0"/>
          <w:color w:val="000000"/>
          <w:u w:val="none"/>
          <w:vertAlign w:val="baseline"/>
        </w:rPr>
      </w:pPr>
      <w:r>
        <w:rPr>
          <w:rFonts w:ascii="Arial" w:hAnsi="Arial" w:eastAsia="Arial" w:cs="Arial"/>
          <w:i w:val="0"/>
          <w:smallCaps w:val="0"/>
          <w:strike w:val="0"/>
          <w:color w:val="000000"/>
          <w:u w:val="none"/>
          <w:vertAlign w:val="baseline"/>
        </w:rPr>
        <w:t>Internas: Estatuto Social; Código de Conduta Ética; Política de Relacionamento com Fornecedores; Política de Gestão Estratégica de Riscos e Controles Internos; Política de Relacionamento Comercial.</w:t>
      </w:r>
    </w:p>
    <w:p>
      <w:pPr>
        <w:keepNext/>
        <w:keepLines w:val="0"/>
        <w:widowControl/>
        <w:shd w:val="clear" w:fill="FFFFFF"/>
        <w:spacing w:before="200" w:after="200" w:line="360" w:lineRule="auto"/>
        <w:ind w:left="680" w:right="0" w:firstLine="0"/>
        <w:jc w:val="both"/>
        <w:rPr>
          <w:rFonts w:ascii="Arial" w:hAnsi="Arial" w:eastAsia="Arial" w:cs="Arial"/>
        </w:rPr>
      </w:pPr>
      <w:r>
        <w:rPr>
          <w:rFonts w:ascii="Arial" w:hAnsi="Arial" w:eastAsia="Arial" w:cs="Arial"/>
          <w:i w:val="0"/>
          <w:smallCaps w:val="0"/>
          <w:strike w:val="0"/>
          <w:color w:val="000000"/>
          <w:u w:val="none"/>
          <w:vertAlign w:val="baseline"/>
        </w:rPr>
        <w:t>Externas, qu</w:t>
      </w:r>
      <w:r>
        <w:rPr>
          <w:rFonts w:ascii="Arial" w:hAnsi="Arial" w:eastAsia="Arial" w:cs="Arial"/>
        </w:rPr>
        <w:t>ando aplicável à empresa</w:t>
      </w:r>
      <w:r>
        <w:rPr>
          <w:rFonts w:ascii="Arial" w:hAnsi="Arial" w:eastAsia="Arial" w:cs="Arial"/>
          <w:i w:val="0"/>
          <w:smallCaps w:val="0"/>
          <w:strike w:val="0"/>
          <w:color w:val="000000"/>
          <w:u w:val="none"/>
          <w:vertAlign w:val="baseline"/>
        </w:rPr>
        <w:t>:</w:t>
      </w:r>
    </w:p>
    <w:p>
      <w:pPr>
        <w:numPr>
          <w:ilvl w:val="0"/>
          <w:numId w:val="2"/>
        </w:numPr>
        <w:shd w:val="clear" w:fill="FFFFFF"/>
        <w:spacing w:before="200" w:after="200" w:line="360" w:lineRule="auto"/>
        <w:ind w:left="737" w:right="0" w:firstLine="0"/>
        <w:jc w:val="both"/>
        <w:rPr>
          <w:rFonts w:ascii="Arial" w:hAnsi="Arial" w:eastAsia="Arial" w:cs="Arial"/>
        </w:rPr>
      </w:pPr>
      <w:r>
        <w:rPr>
          <w:rFonts w:ascii="Arial" w:hAnsi="Arial" w:eastAsia="Arial" w:cs="Arial"/>
          <w:i w:val="0"/>
        </w:rPr>
        <w:t>Lei nº 6.404</w:t>
      </w:r>
      <w:r>
        <w:rPr>
          <w:rFonts w:ascii="Arial" w:hAnsi="Arial" w:eastAsia="Arial" w:cs="Arial"/>
        </w:rPr>
        <w:t>/</w:t>
      </w:r>
      <w:r>
        <w:rPr>
          <w:rFonts w:ascii="Arial" w:hAnsi="Arial" w:eastAsia="Arial" w:cs="Arial"/>
          <w:i w:val="0"/>
        </w:rPr>
        <w:t>76 – Lei das Sociedades por Ações;</w:t>
      </w:r>
    </w:p>
    <w:p>
      <w:pPr>
        <w:keepNext/>
        <w:keepLines w:val="0"/>
        <w:widowControl w:val="0"/>
        <w:numPr>
          <w:ilvl w:val="0"/>
          <w:numId w:val="2"/>
        </w:numPr>
        <w:shd w:val="clear" w:fill="FFFFFF"/>
        <w:spacing w:before="200" w:after="200" w:line="360" w:lineRule="auto"/>
        <w:ind w:left="737" w:right="0" w:firstLine="0"/>
        <w:jc w:val="both"/>
        <w:rPr>
          <w:rFonts w:ascii="Arial" w:hAnsi="Arial" w:eastAsia="Arial" w:cs="Arial"/>
        </w:rPr>
      </w:pPr>
      <w:r>
        <w:rPr>
          <w:rFonts w:ascii="Arial" w:hAnsi="Arial" w:eastAsia="Arial" w:cs="Arial"/>
          <w:i w:val="0"/>
        </w:rPr>
        <w:t>Lei nº 13.303/16</w:t>
      </w:r>
      <w:r>
        <w:rPr>
          <w:rFonts w:ascii="Arial" w:hAnsi="Arial" w:eastAsia="Arial" w:cs="Arial"/>
        </w:rPr>
        <w:t xml:space="preserve"> - Estatuto jurídico da empresa pública, da sociedade de economia mista e de suas subsidiárias;</w:t>
      </w:r>
    </w:p>
    <w:p>
      <w:pPr>
        <w:numPr>
          <w:ilvl w:val="0"/>
          <w:numId w:val="2"/>
        </w:numPr>
        <w:shd w:val="clear" w:fill="FFFFFF"/>
        <w:spacing w:before="200" w:after="200" w:line="360" w:lineRule="auto"/>
        <w:ind w:left="737" w:right="0" w:firstLine="0"/>
        <w:jc w:val="both"/>
        <w:rPr>
          <w:rFonts w:ascii="Arial" w:hAnsi="Arial" w:eastAsia="Arial" w:cs="Arial"/>
          <w:i w:val="0"/>
        </w:rPr>
      </w:pPr>
      <w:r>
        <w:rPr>
          <w:rFonts w:ascii="Arial" w:hAnsi="Arial" w:eastAsia="Arial" w:cs="Arial"/>
          <w:i w:val="0"/>
        </w:rPr>
        <w:t>Comitê de Pronunciamentos Contábeis – CPC, CPC 05 (R1) – Divulgação sobre Partes Relacionadas;</w:t>
      </w:r>
    </w:p>
    <w:p>
      <w:pPr>
        <w:numPr>
          <w:ilvl w:val="0"/>
          <w:numId w:val="2"/>
        </w:numPr>
        <w:shd w:val="clear" w:fill="FFFFFF"/>
        <w:spacing w:before="200" w:after="200" w:line="360" w:lineRule="auto"/>
        <w:ind w:left="737" w:right="0" w:firstLine="0"/>
        <w:jc w:val="both"/>
        <w:rPr>
          <w:rFonts w:ascii="Arial" w:hAnsi="Arial" w:eastAsia="Arial" w:cs="Arial"/>
          <w:i w:val="0"/>
        </w:rPr>
      </w:pPr>
      <w:r>
        <w:rPr>
          <w:rFonts w:ascii="Arial" w:hAnsi="Arial" w:eastAsia="Arial" w:cs="Arial"/>
          <w:i w:val="0"/>
        </w:rPr>
        <w:t>Instituto Brasileiro de Governança Corporativa - IBGC – Carta Diretriz sobre Transações entre Partes Relacionadas;</w:t>
      </w:r>
    </w:p>
    <w:p>
      <w:pPr>
        <w:numPr>
          <w:ilvl w:val="0"/>
          <w:numId w:val="2"/>
        </w:numPr>
        <w:shd w:val="clear" w:fill="FFFFFF"/>
        <w:spacing w:before="200" w:after="200" w:line="360" w:lineRule="auto"/>
        <w:ind w:left="737" w:right="0" w:firstLine="0"/>
        <w:jc w:val="both"/>
        <w:rPr>
          <w:rFonts w:ascii="Arial" w:hAnsi="Arial" w:eastAsia="Arial" w:cs="Arial"/>
          <w:i w:val="0"/>
        </w:rPr>
      </w:pPr>
      <w:r>
        <w:rPr>
          <w:rFonts w:ascii="Arial" w:hAnsi="Arial" w:eastAsia="Arial" w:cs="Arial"/>
          <w:i w:val="0"/>
        </w:rPr>
        <w:t>Recomendações da CVM sobre Governança Corporativa, de junho 2002;</w:t>
      </w:r>
    </w:p>
    <w:p>
      <w:pPr>
        <w:numPr>
          <w:ilvl w:val="0"/>
          <w:numId w:val="2"/>
        </w:numPr>
        <w:shd w:val="clear" w:fill="FFFFFF"/>
        <w:spacing w:before="200" w:after="200" w:line="360" w:lineRule="auto"/>
        <w:ind w:left="737" w:right="0" w:firstLine="0"/>
        <w:jc w:val="both"/>
        <w:rPr>
          <w:rFonts w:ascii="Arial" w:hAnsi="Arial" w:eastAsia="Arial" w:cs="Arial"/>
        </w:rPr>
      </w:pPr>
      <w:r>
        <w:rPr>
          <w:rFonts w:ascii="Arial" w:hAnsi="Arial" w:eastAsia="Arial" w:cs="Arial"/>
          <w:i w:val="0"/>
        </w:rPr>
        <w:t xml:space="preserve">Código ABRASCA de Autorregulação e Boas Práticas das Companhias </w:t>
      </w:r>
      <w:r>
        <w:rPr>
          <w:rFonts w:ascii="Arial" w:hAnsi="Arial" w:eastAsia="Arial" w:cs="Arial"/>
          <w:i w:val="0"/>
        </w:rPr>
        <w:tab/>
      </w:r>
      <w:r>
        <w:rPr>
          <w:rFonts w:ascii="Arial" w:hAnsi="Arial" w:eastAsia="Arial" w:cs="Arial"/>
          <w:i w:val="0"/>
        </w:rPr>
        <w:t>Abertas.</w:t>
      </w:r>
      <w:r>
        <w:rPr>
          <w:rFonts w:ascii="Arial" w:hAnsi="Arial" w:eastAsia="Arial" w:cs="Arial"/>
        </w:rPr>
        <w:t xml:space="preserve"> </w:t>
      </w:r>
      <w:r>
        <w:fldChar w:fldCharType="begin"/>
      </w:r>
      <w:r>
        <w:instrText xml:space="preserve"> HYPERLINK "http://www.abrasca.org.br/Uploads/autoregulacao/codigo_Abrasca_de_Autorregulacao_e_Boas_Praticas_das_Companhias_Abertas.pdf" \h </w:instrText>
      </w:r>
      <w:r>
        <w:fldChar w:fldCharType="separate"/>
      </w:r>
      <w:r>
        <w:rPr>
          <w:rFonts w:ascii="Arial" w:hAnsi="Arial" w:eastAsia="Arial" w:cs="Arial"/>
          <w:i/>
          <w:u w:val="single"/>
        </w:rPr>
        <w:t>http://www.abrasca.org.br/Uploads/autoregulacao/codigo_Abrasca_de_Autorregulacao_e_Boas_Praticas_das_Companhias_Abertas.pdf</w:t>
      </w:r>
      <w:r>
        <w:rPr>
          <w:rFonts w:ascii="Arial" w:hAnsi="Arial" w:eastAsia="Arial" w:cs="Arial"/>
          <w:i/>
          <w:u w:val="single"/>
        </w:rPr>
        <w:fldChar w:fldCharType="end"/>
      </w:r>
    </w:p>
    <w:p>
      <w:pPr>
        <w:keepNext/>
        <w:keepLines w:val="0"/>
        <w:widowControl w:val="0"/>
        <w:numPr>
          <w:ilvl w:val="0"/>
          <w:numId w:val="2"/>
        </w:numPr>
        <w:shd w:val="clear" w:fill="FFFFFF"/>
        <w:spacing w:before="200" w:after="200" w:line="360" w:lineRule="auto"/>
        <w:ind w:left="737" w:right="0" w:firstLine="0"/>
        <w:jc w:val="both"/>
        <w:rPr>
          <w:rFonts w:ascii="Arial" w:hAnsi="Arial" w:eastAsia="Arial" w:cs="Arial"/>
          <w:i w:val="0"/>
          <w:smallCaps w:val="0"/>
          <w:strike w:val="0"/>
          <w:vertAlign w:val="baseline"/>
        </w:rPr>
      </w:pPr>
      <w:r>
        <w:rPr>
          <w:rFonts w:ascii="Arial" w:hAnsi="Arial" w:eastAsia="Arial" w:cs="Arial"/>
          <w:i w:val="0"/>
          <w:smallCaps w:val="0"/>
          <w:strike w:val="0"/>
          <w:u w:val="none"/>
          <w:vertAlign w:val="baseline"/>
        </w:rPr>
        <w:t>Deliberação CVM nº 642/10, que aprova o Pronunciamento Técnico CPC 05 (R1) do Comitê de Pronunciamentos Contábeis.</w:t>
      </w:r>
    </w:p>
    <w:p>
      <w:pPr>
        <w:pStyle w:val="2"/>
        <w:numPr>
          <w:ilvl w:val="0"/>
          <w:numId w:val="1"/>
        </w:numPr>
        <w:tabs>
          <w:tab w:val="left" w:pos="-5"/>
        </w:tabs>
        <w:spacing w:before="200" w:after="200" w:line="360" w:lineRule="auto"/>
        <w:rPr>
          <w:i w:val="0"/>
        </w:rPr>
      </w:pPr>
      <w:bookmarkStart w:id="5" w:name="_3znysh7" w:colFirst="0" w:colLast="0"/>
      <w:bookmarkEnd w:id="5"/>
      <w:r>
        <w:t xml:space="preserve">PRINCÍPIOS  </w:t>
      </w:r>
    </w:p>
    <w:p>
      <w:pPr>
        <w:shd w:val="clear" w:fill="FFFFFF"/>
        <w:spacing w:before="200" w:after="200" w:line="360" w:lineRule="auto"/>
        <w:ind w:left="0" w:right="0" w:firstLine="720"/>
        <w:jc w:val="both"/>
        <w:rPr>
          <w:rFonts w:ascii="Arial" w:hAnsi="Arial" w:eastAsia="Arial" w:cs="Arial"/>
        </w:rPr>
      </w:pPr>
      <w:r>
        <w:rPr>
          <w:rFonts w:ascii="Arial" w:hAnsi="Arial" w:eastAsia="Arial" w:cs="Arial"/>
          <w:i w:val="0"/>
        </w:rPr>
        <w:t xml:space="preserve">Os Princípios da Política de Transações com Partes Relacionadas desta Entidade têm como alicerce os requisitos de </w:t>
      </w:r>
      <w:r>
        <w:rPr>
          <w:rFonts w:ascii="Arial" w:hAnsi="Arial" w:eastAsia="Arial" w:cs="Arial"/>
        </w:rPr>
        <w:t>competitividade</w:t>
      </w:r>
      <w:r>
        <w:rPr>
          <w:rFonts w:ascii="Arial" w:hAnsi="Arial" w:eastAsia="Arial" w:cs="Arial"/>
          <w:i w:val="0"/>
        </w:rPr>
        <w:t>, conformidade, transparência, equidade e comutatividade, constantes da Lei Federal nº 13.303/16, com os quais essa Política deve estar em consonância:</w:t>
      </w:r>
    </w:p>
    <w:p>
      <w:pPr>
        <w:numPr>
          <w:ilvl w:val="1"/>
          <w:numId w:val="3"/>
        </w:numPr>
        <w:shd w:val="clear" w:fill="FFFFFF"/>
        <w:spacing w:before="200" w:after="200" w:line="360" w:lineRule="auto"/>
        <w:ind w:left="1080" w:right="0" w:hanging="360"/>
        <w:jc w:val="both"/>
      </w:pPr>
      <w:r>
        <w:rPr>
          <w:rFonts w:ascii="Arial" w:hAnsi="Arial" w:eastAsia="Arial" w:cs="Arial"/>
          <w:b/>
          <w:i w:val="0"/>
        </w:rPr>
        <w:t xml:space="preserve">Competitividade: </w:t>
      </w:r>
      <w:r>
        <w:rPr>
          <w:rFonts w:ascii="Arial" w:hAnsi="Arial" w:eastAsia="Arial" w:cs="Arial"/>
          <w:i w:val="0"/>
        </w:rPr>
        <w:t>Os preços e as condições dos serviços na contratação de partes relacionadas devem ser compatíveis com aqueles praticados no mercado (taxas, prazos e garantias);</w:t>
      </w:r>
    </w:p>
    <w:p>
      <w:pPr>
        <w:numPr>
          <w:ilvl w:val="1"/>
          <w:numId w:val="3"/>
        </w:numPr>
        <w:shd w:val="clear" w:fill="FFFFFF"/>
        <w:spacing w:before="200" w:after="200" w:line="360" w:lineRule="auto"/>
        <w:ind w:left="1080" w:right="0" w:hanging="360"/>
        <w:jc w:val="both"/>
      </w:pPr>
      <w:r>
        <w:rPr>
          <w:rFonts w:ascii="Arial" w:hAnsi="Arial" w:eastAsia="Arial" w:cs="Arial"/>
          <w:b/>
          <w:i w:val="0"/>
        </w:rPr>
        <w:t xml:space="preserve">Conformidade: </w:t>
      </w:r>
      <w:r>
        <w:rPr>
          <w:rFonts w:ascii="Arial" w:hAnsi="Arial" w:eastAsia="Arial" w:cs="Arial"/>
          <w:i w:val="0"/>
        </w:rPr>
        <w:t>os serviços prestados devem estar aderentes aos termos e responsabilidades contratuais praticados pela empresa;</w:t>
      </w:r>
    </w:p>
    <w:p>
      <w:pPr>
        <w:numPr>
          <w:ilvl w:val="1"/>
          <w:numId w:val="3"/>
        </w:numPr>
        <w:shd w:val="clear" w:fill="FFFFFF"/>
        <w:spacing w:before="200" w:after="200" w:line="360" w:lineRule="auto"/>
        <w:ind w:left="1080" w:right="0" w:hanging="360"/>
        <w:jc w:val="both"/>
      </w:pPr>
      <w:r>
        <w:rPr>
          <w:rFonts w:ascii="Arial" w:hAnsi="Arial" w:eastAsia="Arial" w:cs="Arial"/>
          <w:b/>
          <w:i w:val="0"/>
        </w:rPr>
        <w:t xml:space="preserve">Transparência: </w:t>
      </w:r>
      <w:r>
        <w:rPr>
          <w:rFonts w:ascii="Arial" w:hAnsi="Arial" w:eastAsia="Arial" w:cs="Arial"/>
          <w:i w:val="0"/>
        </w:rPr>
        <w:t>é imperativo que se dê a devida transparência aos contratos realizados pela empresa com partes relacionadas. As informações destas transações devem ser disponibilizadas às partes interessadas e não devem se restringir àquelas impostas por leis e regulamentos;</w:t>
      </w:r>
    </w:p>
    <w:p>
      <w:pPr>
        <w:numPr>
          <w:ilvl w:val="1"/>
          <w:numId w:val="3"/>
        </w:numPr>
        <w:shd w:val="clear" w:fill="FFFFFF"/>
        <w:spacing w:before="200" w:after="200" w:line="360" w:lineRule="auto"/>
        <w:ind w:left="1080" w:right="0" w:hanging="360"/>
        <w:jc w:val="both"/>
      </w:pPr>
      <w:r>
        <w:rPr>
          <w:rFonts w:ascii="Arial" w:hAnsi="Arial" w:eastAsia="Arial" w:cs="Arial"/>
          <w:b/>
          <w:i w:val="0"/>
        </w:rPr>
        <w:t>Equidade:</w:t>
      </w:r>
      <w:r>
        <w:rPr>
          <w:rFonts w:ascii="Arial" w:hAnsi="Arial" w:eastAsia="Arial" w:cs="Arial"/>
          <w:i w:val="0"/>
        </w:rPr>
        <w:t xml:space="preserve"> contratos entre empresa e o controlador ou partes relacionadas devem estar alinhados aos interesses de todos os sócios e demais partes interessadas.</w:t>
      </w:r>
    </w:p>
    <w:p>
      <w:pPr>
        <w:keepNext/>
        <w:keepLines w:val="0"/>
        <w:widowControl w:val="0"/>
        <w:numPr>
          <w:ilvl w:val="1"/>
          <w:numId w:val="3"/>
        </w:numPr>
        <w:shd w:val="clear" w:fill="FFFFFF"/>
        <w:spacing w:before="200" w:after="200" w:line="360" w:lineRule="auto"/>
        <w:ind w:left="1080" w:right="0" w:hanging="360"/>
        <w:jc w:val="both"/>
      </w:pPr>
      <w:r>
        <w:rPr>
          <w:rFonts w:ascii="Arial" w:hAnsi="Arial" w:eastAsia="Arial" w:cs="Arial"/>
          <w:b/>
          <w:i w:val="0"/>
          <w:smallCaps w:val="0"/>
          <w:strike w:val="0"/>
          <w:u w:val="none"/>
          <w:vertAlign w:val="baseline"/>
        </w:rPr>
        <w:t>Comutatividade:</w:t>
      </w:r>
      <w:r>
        <w:rPr>
          <w:rFonts w:ascii="Arial" w:hAnsi="Arial" w:eastAsia="Arial" w:cs="Arial"/>
          <w:i w:val="0"/>
          <w:smallCaps w:val="0"/>
          <w:strike w:val="0"/>
          <w:u w:val="none"/>
          <w:vertAlign w:val="baseline"/>
        </w:rPr>
        <w:t xml:space="preserve"> as Transações com Partes Relacionadas consideradas válidas e legítimas são aquelas que geram proveito a ambas as partes.</w:t>
      </w:r>
    </w:p>
    <w:p>
      <w:pPr>
        <w:pStyle w:val="2"/>
        <w:numPr>
          <w:ilvl w:val="0"/>
          <w:numId w:val="1"/>
        </w:numPr>
        <w:spacing w:before="200" w:after="200" w:line="360" w:lineRule="auto"/>
        <w:rPr>
          <w:i w:val="0"/>
          <w:color w:val="000000"/>
        </w:rPr>
      </w:pPr>
      <w:bookmarkStart w:id="6" w:name="_2et92p0" w:colFirst="0" w:colLast="0"/>
      <w:bookmarkEnd w:id="6"/>
      <w:r>
        <w:t>DEFINIÇÕES</w:t>
      </w:r>
    </w:p>
    <w:p>
      <w:pPr>
        <w:keepNext/>
        <w:keepLines w:val="0"/>
        <w:widowControl/>
        <w:shd w:val="clear" w:fill="FFFFFF"/>
        <w:spacing w:before="200" w:after="200" w:line="360" w:lineRule="auto"/>
        <w:ind w:left="0" w:right="0" w:firstLine="720"/>
        <w:jc w:val="both"/>
        <w:rPr>
          <w:rFonts w:ascii="Arial" w:hAnsi="Arial" w:eastAsia="Arial" w:cs="Arial"/>
        </w:rPr>
      </w:pPr>
      <w:r>
        <w:rPr>
          <w:rFonts w:ascii="Arial" w:hAnsi="Arial" w:eastAsia="Arial" w:cs="Arial"/>
          <w:i w:val="0"/>
          <w:smallCaps w:val="0"/>
          <w:strike w:val="0"/>
          <w:color w:val="000000"/>
          <w:u w:val="none"/>
          <w:vertAlign w:val="baseline"/>
        </w:rPr>
        <w:t>Descrever que são consideradas partes relacionadas as pessoas físicas ou jurídicas com as quais a empresa tenha possibilidade de contratar ou realizar negócios em condições que não sejam as de independência, que caracterizam</w:t>
      </w:r>
      <w:r>
        <w:rPr>
          <w:rFonts w:ascii="Arial" w:hAnsi="Arial" w:eastAsia="Arial" w:cs="Arial"/>
        </w:rPr>
        <w:t xml:space="preserve"> </w:t>
      </w:r>
      <w:r>
        <w:rPr>
          <w:rFonts w:ascii="Arial" w:hAnsi="Arial" w:eastAsia="Arial" w:cs="Arial"/>
          <w:i w:val="0"/>
          <w:smallCaps w:val="0"/>
          <w:strike w:val="0"/>
          <w:color w:val="000000"/>
          <w:u w:val="none"/>
          <w:vertAlign w:val="baseline"/>
        </w:rPr>
        <w:t xml:space="preserve">as transações com terceiros alheios à Companhia e relacionar as transações mais comuns, como exemplo abaixo: </w:t>
      </w:r>
    </w:p>
    <w:p>
      <w:pPr>
        <w:keepNext/>
        <w:keepLines w:val="0"/>
        <w:widowControl/>
        <w:numPr>
          <w:ilvl w:val="0"/>
          <w:numId w:val="4"/>
        </w:numPr>
        <w:shd w:val="clear" w:fill="FFFFFF"/>
        <w:spacing w:before="200" w:after="200" w:line="360" w:lineRule="auto"/>
        <w:ind w:left="720" w:right="0" w:hanging="360"/>
        <w:jc w:val="both"/>
        <w:rPr>
          <w:rFonts w:ascii="Arial" w:hAnsi="Arial" w:eastAsia="Arial" w:cs="Arial"/>
          <w:i w:val="0"/>
          <w:smallCaps w:val="0"/>
          <w:strike w:val="0"/>
          <w:color w:val="000000"/>
          <w:vertAlign w:val="baseline"/>
        </w:rPr>
      </w:pPr>
      <w:r>
        <w:rPr>
          <w:rFonts w:ascii="Arial" w:hAnsi="Arial" w:eastAsia="Arial" w:cs="Arial"/>
          <w:i w:val="0"/>
          <w:smallCaps w:val="0"/>
          <w:strike w:val="0"/>
          <w:color w:val="000000"/>
          <w:u w:val="none"/>
          <w:vertAlign w:val="baseline"/>
        </w:rPr>
        <w:t>Compras ou vendas de produtos e serviços; Contratos de Empréstimos ou adiantamentos (mútuos); Avais, fianças e quaisquer outras formas de garantias; Transferências de pesquisa e tecnologia; Compartilhamento de infraestrutura; Patrocínios e doações.</w:t>
      </w:r>
    </w:p>
    <w:p>
      <w:pPr>
        <w:shd w:val="clear" w:fill="FFFFFF"/>
        <w:spacing w:before="200" w:after="200" w:line="360" w:lineRule="auto"/>
        <w:ind w:left="0" w:right="0" w:firstLine="425"/>
        <w:rPr>
          <w:rFonts w:ascii="Arial" w:hAnsi="Arial" w:eastAsia="Arial" w:cs="Arial"/>
          <w:i w:val="0"/>
          <w:color w:val="000000"/>
        </w:rPr>
      </w:pPr>
      <w:r>
        <w:rPr>
          <w:rFonts w:ascii="Arial" w:hAnsi="Arial" w:eastAsia="Arial" w:cs="Arial"/>
          <w:i w:val="0"/>
          <w:color w:val="000000"/>
        </w:rPr>
        <w:t>Os seguintes termos são utilizados neste documento, com os significados abaixo especificados:</w:t>
      </w:r>
    </w:p>
    <w:p>
      <w:pPr>
        <w:pStyle w:val="3"/>
        <w:numPr>
          <w:ilvl w:val="1"/>
          <w:numId w:val="1"/>
        </w:numPr>
        <w:tabs>
          <w:tab w:val="left" w:pos="419"/>
        </w:tabs>
        <w:spacing w:before="200" w:after="200" w:line="360" w:lineRule="auto"/>
        <w:ind w:left="1440" w:hanging="360"/>
      </w:pPr>
      <w:bookmarkStart w:id="7" w:name="_potj2bev8pf" w:colFirst="0" w:colLast="0"/>
      <w:bookmarkEnd w:id="7"/>
      <w:r>
        <w:t>Parte Relacionada</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É a pessoa ou a entidade que está relacionada com entidade que está elaborando suas demonstrações contábeis.</w:t>
      </w:r>
    </w:p>
    <w:p>
      <w:pPr>
        <w:keepNext/>
        <w:keepLines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1080" w:right="0" w:hanging="360"/>
        <w:jc w:val="both"/>
      </w:pPr>
      <w:r>
        <w:rPr>
          <w:rFonts w:ascii="Arial" w:hAnsi="Arial" w:eastAsia="Arial" w:cs="Arial"/>
        </w:rPr>
        <w:t>Uma pessoa, ou um membro próximo de sua família, está relacionada com a entidade que reporta a informação se:</w:t>
      </w:r>
    </w:p>
    <w:p>
      <w:pPr>
        <w:widowControl w:val="0"/>
        <w:shd w:val="clear" w:fill="FFFFFF"/>
        <w:spacing w:before="200" w:after="200" w:line="360" w:lineRule="auto"/>
        <w:ind w:left="2160" w:right="57" w:firstLine="0"/>
        <w:jc w:val="both"/>
        <w:rPr>
          <w:rFonts w:ascii="Arial" w:hAnsi="Arial" w:eastAsia="Arial" w:cs="Arial"/>
          <w:i w:val="0"/>
          <w:color w:val="000000"/>
        </w:rPr>
      </w:pPr>
      <w:r>
        <w:rPr>
          <w:rFonts w:ascii="Arial" w:hAnsi="Arial" w:eastAsia="Arial" w:cs="Arial"/>
          <w:i w:val="0"/>
          <w:color w:val="000000"/>
        </w:rPr>
        <w:t>(i) tiver o controle pleno ou compartilhado da entidade que reporta a informação;</w:t>
      </w:r>
    </w:p>
    <w:p>
      <w:pPr>
        <w:widowControl w:val="0"/>
        <w:shd w:val="clear" w:fill="FFFFFF"/>
        <w:spacing w:before="200" w:after="200" w:line="360" w:lineRule="auto"/>
        <w:ind w:left="2160" w:right="57" w:firstLine="0"/>
        <w:jc w:val="both"/>
        <w:rPr>
          <w:rFonts w:ascii="Arial" w:hAnsi="Arial" w:eastAsia="Arial" w:cs="Arial"/>
        </w:rPr>
      </w:pPr>
      <w:r>
        <w:rPr>
          <w:rFonts w:ascii="Arial" w:hAnsi="Arial" w:eastAsia="Arial" w:cs="Arial"/>
          <w:i w:val="0"/>
          <w:color w:val="000000"/>
        </w:rPr>
        <w:t>(ii) tiver influência significativa sobre a entidade que reporta a</w:t>
      </w:r>
      <w:r>
        <w:rPr>
          <w:rFonts w:ascii="Arial" w:hAnsi="Arial" w:eastAsia="Arial" w:cs="Arial"/>
        </w:rPr>
        <w:t xml:space="preserve"> </w:t>
      </w:r>
      <w:r>
        <w:rPr>
          <w:rFonts w:ascii="Arial" w:hAnsi="Arial" w:eastAsia="Arial" w:cs="Arial"/>
          <w:i w:val="0"/>
          <w:color w:val="000000"/>
        </w:rPr>
        <w:t>informação; ou</w:t>
      </w:r>
    </w:p>
    <w:p>
      <w:pPr>
        <w:widowControl w:val="0"/>
        <w:shd w:val="clear" w:fill="FFFFFF"/>
        <w:spacing w:before="200" w:after="200" w:line="360" w:lineRule="auto"/>
        <w:ind w:left="2160" w:right="57" w:firstLine="0"/>
        <w:jc w:val="both"/>
        <w:rPr>
          <w:rFonts w:ascii="Arial" w:hAnsi="Arial" w:eastAsia="Arial" w:cs="Arial"/>
          <w:i w:val="0"/>
          <w:color w:val="000000"/>
        </w:rPr>
      </w:pPr>
      <w:r>
        <w:rPr>
          <w:rFonts w:ascii="Arial" w:hAnsi="Arial" w:eastAsia="Arial" w:cs="Arial"/>
          <w:i w:val="0"/>
          <w:color w:val="000000"/>
        </w:rPr>
        <w:t>(iii) for membro do pessoal chave da administração da entidade (aquelas que têm autoridade e responsabilidade pelo planejamento, direção e controle das atividades da Companhia, direta ou indiretamente, incluindo qualquer administrador (diretor executivo ou não) que reporta a informação ou da controladora da entidade que reporta a informação.</w:t>
      </w:r>
    </w:p>
    <w:p>
      <w:pPr>
        <w:keepNext/>
        <w:keepLines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1080" w:right="0" w:hanging="360"/>
        <w:jc w:val="both"/>
      </w:pPr>
      <w:r>
        <w:rPr>
          <w:rFonts w:ascii="Arial" w:hAnsi="Arial" w:eastAsia="Arial" w:cs="Arial"/>
          <w:i w:val="0"/>
          <w:color w:val="000000"/>
        </w:rPr>
        <w:t>Uma entidade está relacionada com a entidade que reporta a informação se qualquer das condições abaixo for observada:</w:t>
      </w:r>
    </w:p>
    <w:p>
      <w:pPr>
        <w:widowControl w:val="0"/>
        <w:shd w:val="clear" w:fill="FFFFFF"/>
        <w:spacing w:before="200" w:after="200" w:line="360" w:lineRule="auto"/>
        <w:ind w:left="2409" w:right="57" w:firstLine="0"/>
        <w:jc w:val="both"/>
        <w:rPr>
          <w:rFonts w:ascii="Arial" w:hAnsi="Arial" w:eastAsia="Arial" w:cs="Arial"/>
        </w:rPr>
      </w:pPr>
      <w:r>
        <w:rPr>
          <w:rFonts w:ascii="Arial" w:hAnsi="Arial" w:eastAsia="Arial" w:cs="Arial"/>
          <w:i w:val="0"/>
          <w:color w:val="000000"/>
        </w:rPr>
        <w:t xml:space="preserve">(i) </w:t>
      </w:r>
      <w:r>
        <w:rPr>
          <w:rFonts w:ascii="Arial" w:hAnsi="Arial" w:eastAsia="Arial" w:cs="Arial"/>
          <w:i w:val="0"/>
          <w:color w:val="000000"/>
        </w:rPr>
        <w:tab/>
      </w:r>
      <w:r>
        <w:rPr>
          <w:rFonts w:ascii="Arial" w:hAnsi="Arial" w:eastAsia="Arial" w:cs="Arial"/>
          <w:i w:val="0"/>
          <w:color w:val="000000"/>
        </w:rPr>
        <w:t>a entidade e a entidade que reporta a informação são</w:t>
      </w:r>
      <w:r>
        <w:rPr>
          <w:rFonts w:ascii="Arial" w:hAnsi="Arial" w:eastAsia="Arial" w:cs="Arial"/>
        </w:rPr>
        <w:t xml:space="preserve"> </w:t>
      </w:r>
      <w:r>
        <w:rPr>
          <w:rFonts w:ascii="Arial" w:hAnsi="Arial" w:eastAsia="Arial" w:cs="Arial"/>
          <w:i w:val="0"/>
          <w:color w:val="000000"/>
        </w:rPr>
        <w:t>membros do mesmo grupo econômico (o que significa dizer que a controladora e cada controlada são inter-relacionadas, bem como as entidades sob controle comum são relacionadas entre si);</w:t>
      </w:r>
    </w:p>
    <w:p>
      <w:pPr>
        <w:widowControl w:val="0"/>
        <w:shd w:val="clear" w:fill="FFFFFF"/>
        <w:spacing w:before="200" w:after="200" w:line="360" w:lineRule="auto"/>
        <w:ind w:left="2409" w:right="57" w:firstLine="0"/>
        <w:jc w:val="both"/>
        <w:rPr>
          <w:rFonts w:ascii="Arial" w:hAnsi="Arial" w:eastAsia="Arial" w:cs="Arial"/>
          <w:i w:val="0"/>
          <w:color w:val="000000"/>
        </w:rPr>
      </w:pPr>
      <w:r>
        <w:rPr>
          <w:rFonts w:ascii="Arial" w:hAnsi="Arial" w:eastAsia="Arial" w:cs="Arial"/>
          <w:i w:val="0"/>
          <w:color w:val="000000"/>
        </w:rPr>
        <w:t xml:space="preserve">(ii) </w:t>
      </w:r>
      <w:r>
        <w:rPr>
          <w:rFonts w:ascii="Arial" w:hAnsi="Arial" w:eastAsia="Arial" w:cs="Arial"/>
          <w:i w:val="0"/>
          <w:color w:val="000000"/>
        </w:rPr>
        <w:tab/>
      </w:r>
      <w:r>
        <w:rPr>
          <w:rFonts w:ascii="Arial" w:hAnsi="Arial" w:eastAsia="Arial" w:cs="Arial"/>
          <w:i w:val="0"/>
          <w:color w:val="000000"/>
        </w:rPr>
        <w:t>a entidade é coligada ou controlada em conjunto (joint venture) de outra entidade (ou coligada ou controlada em conjunto de entidade membro de grupo econômico do qual a outra entidade é membro);</w:t>
      </w:r>
    </w:p>
    <w:p>
      <w:pPr>
        <w:widowControl w:val="0"/>
        <w:shd w:val="clear" w:fill="FFFFFF"/>
        <w:spacing w:before="200" w:after="200" w:line="360" w:lineRule="auto"/>
        <w:ind w:left="2409" w:right="57" w:firstLine="0"/>
        <w:jc w:val="both"/>
        <w:rPr>
          <w:rFonts w:ascii="Arial" w:hAnsi="Arial" w:eastAsia="Arial" w:cs="Arial"/>
          <w:i w:val="0"/>
          <w:color w:val="000000"/>
        </w:rPr>
      </w:pPr>
      <w:r>
        <w:rPr>
          <w:rFonts w:ascii="Arial" w:hAnsi="Arial" w:eastAsia="Arial" w:cs="Arial"/>
          <w:i w:val="0"/>
          <w:color w:val="000000"/>
        </w:rPr>
        <w:t>(iii) ambas as entidades estão sob o controle conjunto (joint ventures) de uma terceira entidade;</w:t>
      </w:r>
    </w:p>
    <w:p>
      <w:pPr>
        <w:widowControl w:val="0"/>
        <w:shd w:val="clear" w:fill="FFFFFF"/>
        <w:spacing w:before="200" w:after="200" w:line="360" w:lineRule="auto"/>
        <w:ind w:left="2409" w:right="57" w:firstLine="0"/>
        <w:jc w:val="both"/>
        <w:rPr>
          <w:rFonts w:ascii="Arial" w:hAnsi="Arial" w:eastAsia="Arial" w:cs="Arial"/>
          <w:i w:val="0"/>
          <w:color w:val="000000"/>
        </w:rPr>
      </w:pPr>
      <w:r>
        <w:rPr>
          <w:rFonts w:ascii="Arial" w:hAnsi="Arial" w:eastAsia="Arial" w:cs="Arial"/>
          <w:i w:val="0"/>
          <w:color w:val="000000"/>
        </w:rPr>
        <w:t>(iv) uma entidade está sob o controle conjunto (joint venture) de uma terceira entidade e a outra entidade for coligada dessa terceira entidade;</w:t>
      </w:r>
    </w:p>
    <w:p>
      <w:pPr>
        <w:widowControl w:val="0"/>
        <w:shd w:val="clear" w:fill="FFFFFF"/>
        <w:spacing w:before="200" w:after="200" w:line="360" w:lineRule="auto"/>
        <w:ind w:left="2409" w:right="57" w:firstLine="0"/>
        <w:jc w:val="both"/>
        <w:rPr>
          <w:rFonts w:ascii="Arial" w:hAnsi="Arial" w:eastAsia="Arial" w:cs="Arial"/>
        </w:rPr>
      </w:pPr>
      <w:r>
        <w:rPr>
          <w:rFonts w:ascii="Arial" w:hAnsi="Arial" w:eastAsia="Arial" w:cs="Arial"/>
          <w:i w:val="0"/>
          <w:color w:val="000000"/>
        </w:rPr>
        <w:t>(v) a entidade é um plano de benefício pós-emprego cujos beneficiários são os empregados de ambas as entidades, a que reporta a informação e a que está relacionada com a que reporta a informação. Se a entidade que reporta a informação for ela própria um plano de benefício pós-emprego, os empregados que contribuem com a mesma serão também considerados partes relacionadas com a entidade que reporta a</w:t>
      </w:r>
      <w:r>
        <w:rPr>
          <w:rFonts w:ascii="Arial" w:hAnsi="Arial" w:eastAsia="Arial" w:cs="Arial"/>
        </w:rPr>
        <w:t xml:space="preserve"> informação;</w:t>
      </w:r>
    </w:p>
    <w:p>
      <w:pPr>
        <w:widowControl w:val="0"/>
        <w:shd w:val="clear" w:fill="FFFFFF"/>
        <w:spacing w:before="200" w:after="200" w:line="360" w:lineRule="auto"/>
        <w:ind w:left="2409" w:right="57" w:firstLine="0"/>
        <w:jc w:val="both"/>
        <w:rPr>
          <w:rFonts w:ascii="Arial" w:hAnsi="Arial" w:eastAsia="Arial" w:cs="Arial"/>
          <w:i w:val="0"/>
          <w:color w:val="000000"/>
        </w:rPr>
      </w:pPr>
      <w:r>
        <w:rPr>
          <w:rFonts w:ascii="Arial" w:hAnsi="Arial" w:eastAsia="Arial" w:cs="Arial"/>
          <w:i w:val="0"/>
          <w:color w:val="000000"/>
        </w:rPr>
        <w:t>(vi) a entidade é controlada, de modo pleno ou sob controle conjunto, por uma pessoa identificada na letra (a);</w:t>
      </w:r>
    </w:p>
    <w:p>
      <w:pPr>
        <w:widowControl w:val="0"/>
        <w:shd w:val="clear" w:fill="FFFFFF"/>
        <w:spacing w:before="200" w:after="200" w:line="360" w:lineRule="auto"/>
        <w:ind w:left="2409" w:right="57" w:firstLine="0"/>
        <w:jc w:val="both"/>
        <w:rPr>
          <w:rFonts w:ascii="Arial" w:hAnsi="Arial" w:eastAsia="Arial" w:cs="Arial"/>
          <w:i w:val="0"/>
          <w:color w:val="000000"/>
        </w:rPr>
      </w:pPr>
      <w:r>
        <w:rPr>
          <w:rFonts w:ascii="Arial" w:hAnsi="Arial" w:eastAsia="Arial" w:cs="Arial"/>
          <w:i w:val="0"/>
          <w:color w:val="000000"/>
        </w:rPr>
        <w:t>(vii) uma pessoa identificada na letra (a)(i) tem influência significativa sobre a entidade, ou for membro do pessoal chave da administração da entidade (ou de controladora da entidade).</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FFFFFF"/>
        <w:tabs>
          <w:tab w:val="left" w:pos="419"/>
        </w:tabs>
        <w:spacing w:before="200" w:after="200" w:line="360" w:lineRule="auto"/>
        <w:ind w:left="1440" w:right="57" w:hanging="360"/>
        <w:jc w:val="both"/>
      </w:pPr>
      <w:bookmarkStart w:id="8" w:name="_pmo07tw8w71" w:colFirst="0" w:colLast="0"/>
      <w:bookmarkEnd w:id="8"/>
      <w:r>
        <w:rPr>
          <w:i w:val="0"/>
          <w:color w:val="000000"/>
        </w:rPr>
        <w:t>Transação com Parte Relacionada:</w:t>
      </w:r>
      <w:r>
        <w:t xml:space="preserve"> </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i w:val="0"/>
          <w:color w:val="000000"/>
        </w:rPr>
      </w:pPr>
      <w:r>
        <w:rPr>
          <w:rFonts w:ascii="Arial" w:hAnsi="Arial" w:eastAsia="Arial" w:cs="Arial"/>
        </w:rPr>
        <w:t>Transferência de recursos, serviços ou obrigações entre uma entidade e uma parte relacionada, independentemente de ser cobrado um preço em contrapartida. Em geral, a possibilidade de contratar em condições que não as de comutatividade e independência, se dá entre entidades nas quais uma delas, ou seus acionistas controladores, detém participação a lhes assegurar preponderância nas deliberações sociais da outra. Mas o conceito de partes relacionadas deve se estender, também, por exemplo, ao relacionamento econômico:</w:t>
      </w:r>
      <w:r>
        <w:rPr>
          <w:rFonts w:ascii="Arial" w:hAnsi="Arial" w:eastAsia="Arial" w:cs="Arial"/>
          <w:i w:val="0"/>
          <w:color w:val="000000"/>
        </w:rPr>
        <w:t> </w:t>
      </w:r>
    </w:p>
    <w:p>
      <w:pPr>
        <w:numPr>
          <w:ilvl w:val="0"/>
          <w:numId w:val="6"/>
        </w:numPr>
        <w:shd w:val="clear" w:fill="FFFFFF"/>
        <w:spacing w:before="200" w:after="200" w:line="360" w:lineRule="auto"/>
        <w:ind w:left="1440" w:right="0" w:hanging="360"/>
        <w:jc w:val="both"/>
        <w:rPr>
          <w:rFonts w:ascii="Arial" w:hAnsi="Arial" w:eastAsia="Arial" w:cs="Arial"/>
          <w:i w:val="0"/>
        </w:rPr>
      </w:pPr>
      <w:r>
        <w:rPr>
          <w:rFonts w:ascii="Arial" w:hAnsi="Arial" w:eastAsia="Arial" w:cs="Arial"/>
          <w:i w:val="0"/>
          <w:color w:val="000000"/>
        </w:rPr>
        <w:t>Entre empresas que, por via direta ou indireta, respondam ao mesmo controle societário;</w:t>
      </w:r>
    </w:p>
    <w:p>
      <w:pPr>
        <w:numPr>
          <w:ilvl w:val="0"/>
          <w:numId w:val="6"/>
        </w:numPr>
        <w:shd w:val="clear" w:fill="FFFFFF"/>
        <w:spacing w:before="200" w:after="200" w:line="360" w:lineRule="auto"/>
        <w:ind w:left="1440" w:right="0" w:hanging="360"/>
        <w:jc w:val="both"/>
        <w:rPr>
          <w:rFonts w:ascii="Arial" w:hAnsi="Arial" w:eastAsia="Arial" w:cs="Arial"/>
          <w:i w:val="0"/>
        </w:rPr>
      </w:pPr>
      <w:r>
        <w:rPr>
          <w:rFonts w:ascii="Arial" w:hAnsi="Arial" w:eastAsia="Arial" w:cs="Arial"/>
          <w:i w:val="0"/>
          <w:color w:val="000000"/>
        </w:rPr>
        <w:t>Entre empresas com administradores comuns ou que possam influenciar e/ou se beneficiarem de determinadas decisões nas referidas empresas, tomadas em conjunto ou individualmente;</w:t>
      </w:r>
    </w:p>
    <w:p>
      <w:pPr>
        <w:numPr>
          <w:ilvl w:val="0"/>
          <w:numId w:val="6"/>
        </w:numPr>
        <w:shd w:val="clear" w:fill="FFFFFF"/>
        <w:spacing w:before="200" w:after="200" w:line="360" w:lineRule="auto"/>
        <w:ind w:left="1440" w:right="0" w:hanging="360"/>
        <w:jc w:val="both"/>
        <w:rPr>
          <w:rFonts w:ascii="Arial" w:hAnsi="Arial" w:eastAsia="Arial" w:cs="Arial"/>
          <w:i w:val="0"/>
        </w:rPr>
      </w:pPr>
      <w:r>
        <w:rPr>
          <w:rFonts w:ascii="Arial" w:hAnsi="Arial" w:eastAsia="Arial" w:cs="Arial"/>
          <w:i w:val="0"/>
          <w:color w:val="000000"/>
        </w:rPr>
        <w:t>De uma empresa com seus acionistas, cotistas e administradores (quaisquer que sejam as denominações dos cargos), e com membros da família, até o terceiro grau, dos indivíduos antes relacionados;</w:t>
      </w:r>
    </w:p>
    <w:p>
      <w:pPr>
        <w:numPr>
          <w:ilvl w:val="0"/>
          <w:numId w:val="6"/>
        </w:numPr>
        <w:shd w:val="clear" w:fill="FFFFFF"/>
        <w:spacing w:before="200" w:after="200" w:line="360" w:lineRule="auto"/>
        <w:ind w:left="1440" w:right="0" w:hanging="360"/>
        <w:jc w:val="both"/>
        <w:rPr>
          <w:rFonts w:ascii="Arial" w:hAnsi="Arial" w:eastAsia="Arial" w:cs="Arial"/>
          <w:i w:val="0"/>
        </w:rPr>
      </w:pPr>
      <w:r>
        <w:rPr>
          <w:rFonts w:ascii="Arial" w:hAnsi="Arial" w:eastAsia="Arial" w:cs="Arial"/>
          <w:i w:val="0"/>
          <w:color w:val="000000"/>
        </w:rPr>
        <w:t>De uma empresa com suas controladas diretas ou indiretas e coligadas, ou com acionistas, cotistas ou administradores de suas controladoras e coligadas e vice-versa; e</w:t>
      </w:r>
    </w:p>
    <w:p>
      <w:pPr>
        <w:numPr>
          <w:ilvl w:val="0"/>
          <w:numId w:val="6"/>
        </w:numPr>
        <w:shd w:val="clear" w:fill="FFFFFF"/>
        <w:spacing w:before="200" w:after="200" w:line="360" w:lineRule="auto"/>
        <w:ind w:left="1440" w:right="0" w:hanging="360"/>
        <w:jc w:val="both"/>
        <w:rPr>
          <w:rFonts w:ascii="Arial" w:hAnsi="Arial" w:eastAsia="Arial" w:cs="Arial"/>
          <w:i w:val="0"/>
        </w:rPr>
      </w:pPr>
      <w:r>
        <w:rPr>
          <w:rFonts w:ascii="Arial" w:hAnsi="Arial" w:eastAsia="Arial" w:cs="Arial"/>
          <w:i w:val="0"/>
          <w:color w:val="000000"/>
        </w:rPr>
        <w:t>De uma empresa com fornecedores, clientes ou financiadores com os quais mantenham uma relação de dependência econômica e/ou financeira, ou de outra natureza que permita essas transações.</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As definições e a exemplificação antes mencionadas não esgotam, necessariamente, os elementos a serem levados em conta para identificação das partes que devem ser qualificadas como “relacionadas”, nem restringem as informações que devem ser divulgadas.</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FFFFFF"/>
        <w:tabs>
          <w:tab w:val="left" w:pos="419"/>
        </w:tabs>
        <w:spacing w:before="200" w:after="200" w:line="360" w:lineRule="auto"/>
        <w:ind w:left="1440" w:right="57" w:hanging="360"/>
        <w:jc w:val="both"/>
      </w:pPr>
      <w:bookmarkStart w:id="9" w:name="_nwqp2u8cmkyr" w:colFirst="0" w:colLast="0"/>
      <w:bookmarkEnd w:id="9"/>
      <w:r>
        <w:t>I</w:t>
      </w:r>
      <w:r>
        <w:rPr>
          <w:i w:val="0"/>
          <w:color w:val="000000"/>
        </w:rPr>
        <w:t>nfluência Significativ</w:t>
      </w:r>
      <w:r>
        <w:t>a:</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É o poder de participar nas decisões financeiras e operacionais de uma entidade, mas que não necessariamente caracterize o controle sobre essas políticas. Influência significativa pode ser obtida por meio de participação societária, disposições estatutárias ou acordo de acionistas( Membros do Conselho de Administração, Membros dos Comitês de Assessoramento do Conselho de Administração e membros da Diretoria Executiva.)</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FFFFFF"/>
        <w:tabs>
          <w:tab w:val="left" w:pos="419"/>
        </w:tabs>
        <w:spacing w:before="200" w:after="200" w:line="360" w:lineRule="auto"/>
        <w:ind w:left="1440" w:right="57" w:hanging="360"/>
        <w:jc w:val="both"/>
      </w:pPr>
      <w:bookmarkStart w:id="10" w:name="_jjxecwethy" w:colFirst="0" w:colLast="0"/>
      <w:bookmarkEnd w:id="10"/>
      <w:r>
        <w:rPr>
          <w:rFonts w:ascii="Arial" w:hAnsi="Arial" w:eastAsia="Arial" w:cs="Arial"/>
          <w:b/>
          <w:i w:val="0"/>
          <w:color w:val="000000"/>
        </w:rPr>
        <w:t>Condições de Mercado</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Aquelas para as quais foram respeitados o tratamento equitativo, a transparência, a boa fé e a ética dos participantes na transação, de forma a possibilitar que estes possam apresentar suas propostas de negócio dentro das mesmas regras, práticas de mercado, condições e premissas, com deveres e obrigações usualmente acordados com os demais clientes, fornecedores e prestadores de serviços da empresa, que não sejam Partes Relacionadas.</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FFFFFF"/>
        <w:tabs>
          <w:tab w:val="left" w:pos="419"/>
        </w:tabs>
        <w:spacing w:before="200" w:after="200" w:line="360" w:lineRule="auto"/>
        <w:ind w:left="1440" w:right="57" w:hanging="360"/>
        <w:jc w:val="both"/>
      </w:pPr>
      <w:bookmarkStart w:id="11" w:name="_icavslt1qzm" w:colFirst="0" w:colLast="0"/>
      <w:bookmarkEnd w:id="11"/>
      <w:r>
        <w:rPr>
          <w:rFonts w:ascii="Arial" w:hAnsi="Arial" w:eastAsia="Arial" w:cs="Arial"/>
          <w:b/>
          <w:i w:val="0"/>
          <w:color w:val="000000"/>
        </w:rPr>
        <w:t xml:space="preserve">Conflito de Interesses </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Ocorre nas situações em que se verificam interesses secundários de uma pessoa que esteja envolvida em uma decisão de interesse da empresa a qual ele tem o dever de lealdade – seu interesse primário. Esses interesses podem estar relacionados tanto a ganhos financeiros quanto à obtenção de vantagens de outras naturezas, sejam elas em benefício próprio ou de pessoas de seu relacionamento.</w:t>
      </w:r>
    </w:p>
    <w:p>
      <w:pPr>
        <w:pStyle w:val="3"/>
        <w:keepNext/>
        <w:keepLines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FFFFFF"/>
        <w:tabs>
          <w:tab w:val="left" w:pos="419"/>
        </w:tabs>
        <w:spacing w:before="200" w:after="200" w:line="360" w:lineRule="auto"/>
        <w:ind w:left="1440" w:right="57" w:hanging="360"/>
        <w:jc w:val="both"/>
      </w:pPr>
      <w:bookmarkStart w:id="12" w:name="_z7gpdfb5zc6y" w:colFirst="0" w:colLast="0"/>
      <w:bookmarkEnd w:id="12"/>
      <w:r>
        <w:rPr>
          <w:rFonts w:ascii="Arial" w:hAnsi="Arial" w:eastAsia="Arial" w:cs="Arial"/>
          <w:b/>
          <w:i w:val="0"/>
          <w:color w:val="000000"/>
        </w:rPr>
        <w:t>Conflito de Interesse na Transação com Parte Relacionada</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O conflito de interesse na negociação nessas transações ocorre quando o interesse da parte relacionada é distinto do da sociedade contratante, como por exemplo, uma delas quer receber o maior preço, enquanto a outra deseja pagar o menor preço.</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566" w:right="0" w:hanging="566"/>
        <w:jc w:val="both"/>
      </w:pPr>
      <w:bookmarkStart w:id="13" w:name="_1pu2wmdgayhu" w:colFirst="0" w:colLast="0"/>
      <w:bookmarkEnd w:id="13"/>
      <w:r>
        <w:rPr>
          <w:rFonts w:ascii="Arial" w:hAnsi="Arial" w:eastAsia="Arial" w:cs="Arial"/>
          <w:b/>
          <w:i w:val="0"/>
        </w:rPr>
        <w:t>ALCANCE</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 xml:space="preserve">Aplica-se a todos os colaboradores da Empresa, com ênfase naqueles que possuem poderes delegados de decisão, tais como conselheiros, diretores, superintendentes, gerentes, coordenadores, membros de comitês, colegiados e comissões. </w:t>
      </w:r>
    </w:p>
    <w:p>
      <w:pPr>
        <w:pStyle w:val="2"/>
        <w:numPr>
          <w:ilvl w:val="0"/>
          <w:numId w:val="1"/>
        </w:numPr>
        <w:spacing w:before="200" w:after="200" w:line="360" w:lineRule="auto"/>
        <w:ind w:left="425" w:right="0" w:hanging="425"/>
        <w:jc w:val="both"/>
        <w:rPr>
          <w:i w:val="0"/>
          <w:color w:val="000000"/>
        </w:rPr>
      </w:pPr>
      <w:bookmarkStart w:id="14" w:name="_tyjcwt" w:colFirst="0" w:colLast="0"/>
      <w:bookmarkEnd w:id="14"/>
      <w:r>
        <w:rPr>
          <w:i w:val="0"/>
          <w:color w:val="000000"/>
        </w:rPr>
        <w:t>DIRETRIZES E ALÇADAS</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Descrever as diretrizes que nortearam a organização quando do estabelecimento de transações com partes relacionadas.</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Exemplos:</w:t>
      </w:r>
    </w:p>
    <w:p>
      <w:pPr>
        <w:keepNext/>
        <w:keepLines w:val="0"/>
        <w:widowControl/>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0" w:right="0" w:firstLine="720"/>
        <w:jc w:val="both"/>
        <w:rPr>
          <w:rFonts w:ascii="Arial" w:hAnsi="Arial" w:eastAsia="Arial" w:cs="Arial"/>
        </w:rPr>
      </w:pPr>
      <w:r>
        <w:rPr>
          <w:rFonts w:ascii="Arial" w:hAnsi="Arial" w:eastAsia="Arial" w:cs="Arial"/>
        </w:rPr>
        <w:t>A Diretoria da Companhia atuará de forma a garantir que as transações com partes relacionadas sejam:</w:t>
      </w:r>
    </w:p>
    <w:p>
      <w:pPr>
        <w:keepNext/>
        <w:keepLines w:val="0"/>
        <w:widowControl/>
        <w:numPr>
          <w:ilvl w:val="0"/>
          <w:numId w:val="7"/>
        </w:numPr>
        <w:shd w:val="clear" w:fill="FFFFFF"/>
        <w:spacing w:before="200" w:after="200" w:line="360" w:lineRule="auto"/>
        <w:ind w:left="720" w:right="0" w:hanging="360"/>
        <w:jc w:val="both"/>
        <w:rPr>
          <w:i w:val="0"/>
          <w:smallCaps w:val="0"/>
          <w:strike w:val="0"/>
          <w:color w:val="000000"/>
          <w:vertAlign w:val="baseline"/>
        </w:rPr>
      </w:pPr>
      <w:r>
        <w:rPr>
          <w:rFonts w:ascii="Arial" w:hAnsi="Arial" w:eastAsia="Arial" w:cs="Arial"/>
          <w:i w:val="0"/>
          <w:smallCaps w:val="0"/>
          <w:strike w:val="0"/>
          <w:color w:val="000000"/>
          <w:u w:val="none"/>
          <w:vertAlign w:val="baseline"/>
        </w:rPr>
        <w:t>Formalizadas, especificando-se no respectivo instrumento as suas principais características: preços, quantidades, descontos, prazos, garantias, impostos, taxas, direitos e responsabilidades;</w:t>
      </w:r>
    </w:p>
    <w:p>
      <w:pPr>
        <w:keepNext/>
        <w:keepLines w:val="0"/>
        <w:widowControl/>
        <w:numPr>
          <w:ilvl w:val="0"/>
          <w:numId w:val="7"/>
        </w:numPr>
        <w:shd w:val="clear" w:fill="FFFFFF"/>
        <w:spacing w:before="200" w:after="200" w:line="360" w:lineRule="auto"/>
        <w:ind w:left="720" w:right="0" w:hanging="360"/>
        <w:jc w:val="both"/>
        <w:rPr>
          <w:i w:val="0"/>
          <w:smallCaps w:val="0"/>
          <w:strike w:val="0"/>
          <w:color w:val="000000"/>
          <w:vertAlign w:val="baseline"/>
        </w:rPr>
      </w:pPr>
      <w:r>
        <w:rPr>
          <w:rFonts w:ascii="Arial" w:hAnsi="Arial" w:eastAsia="Arial" w:cs="Arial"/>
          <w:i w:val="0"/>
          <w:smallCaps w:val="0"/>
          <w:strike w:val="0"/>
          <w:color w:val="000000"/>
          <w:u w:val="none"/>
          <w:vertAlign w:val="baseline"/>
        </w:rPr>
        <w:t>Realizadas em condições de mercado, observando os interesses da Companhia, em condições estritamente comutativas, negociadas de forma independente, mediante processo transparente, ético e em conformidade com a legislação vigente;</w:t>
      </w:r>
    </w:p>
    <w:p>
      <w:pPr>
        <w:keepNext/>
        <w:keepLines w:val="0"/>
        <w:widowControl/>
        <w:numPr>
          <w:ilvl w:val="0"/>
          <w:numId w:val="7"/>
        </w:numPr>
        <w:shd w:val="clear" w:fill="FFFFFF"/>
        <w:spacing w:before="200" w:after="200" w:line="360" w:lineRule="auto"/>
        <w:ind w:left="720" w:right="0" w:hanging="360"/>
        <w:jc w:val="both"/>
      </w:pPr>
      <w:r>
        <w:rPr>
          <w:rFonts w:ascii="Arial" w:hAnsi="Arial" w:eastAsia="Arial" w:cs="Arial"/>
          <w:i w:val="0"/>
          <w:smallCaps w:val="0"/>
          <w:strike w:val="0"/>
          <w:color w:val="000000"/>
          <w:u w:val="none"/>
          <w:vertAlign w:val="baseline"/>
        </w:rPr>
        <w:t>Claramente refletidas e divulgadas nas Notas Explicativas das Demonstrações Financeiras, no Formulário de Referência e ao mercado, co</w:t>
      </w:r>
      <w:r>
        <w:rPr>
          <w:rFonts w:ascii="Arial" w:hAnsi="Arial" w:eastAsia="Arial" w:cs="Arial"/>
        </w:rPr>
        <w:t>n</w:t>
      </w:r>
      <w:r>
        <w:rPr>
          <w:rFonts w:ascii="Arial" w:hAnsi="Arial" w:eastAsia="Arial" w:cs="Arial"/>
          <w:i w:val="0"/>
          <w:smallCaps w:val="0"/>
          <w:strike w:val="0"/>
          <w:color w:val="000000"/>
          <w:u w:val="none"/>
          <w:vertAlign w:val="baseline"/>
        </w:rPr>
        <w:t>forme determinado na Deliberação CVM 642/2010 e Instrução CVM nº 480/09.</w:t>
      </w:r>
    </w:p>
    <w:p>
      <w:pPr>
        <w:keepNext/>
        <w:keepLines w:val="0"/>
        <w:widowControl/>
        <w:numPr>
          <w:ilvl w:val="0"/>
          <w:numId w:val="7"/>
        </w:numPr>
        <w:shd w:val="clear" w:fill="FFFFFF"/>
        <w:spacing w:before="200" w:after="200" w:line="360" w:lineRule="auto"/>
        <w:ind w:left="720" w:right="0" w:hanging="360"/>
        <w:jc w:val="both"/>
        <w:rPr>
          <w:i w:val="0"/>
          <w:smallCaps w:val="0"/>
          <w:strike w:val="0"/>
          <w:color w:val="000000"/>
          <w:vertAlign w:val="baseline"/>
        </w:rPr>
      </w:pPr>
      <w:r>
        <w:rPr>
          <w:rFonts w:ascii="Arial" w:hAnsi="Arial" w:eastAsia="Arial" w:cs="Arial"/>
          <w:i w:val="0"/>
          <w:smallCaps w:val="0"/>
          <w:strike w:val="0"/>
          <w:color w:val="000000"/>
          <w:u w:val="none"/>
          <w:vertAlign w:val="baseline"/>
        </w:rPr>
        <w:t>A Companhia poderá definir nesse documento, demais exigências obrigações e impedimentos, para realização de transações com partes relacionadas, como obrigação do Conselho de Administração:</w:t>
      </w:r>
    </w:p>
    <w:p>
      <w:pPr>
        <w:keepNext/>
        <w:keepLines w:val="0"/>
        <w:widowControl/>
        <w:numPr>
          <w:ilvl w:val="0"/>
          <w:numId w:val="7"/>
        </w:numPr>
        <w:shd w:val="clear" w:fill="FFFFFF"/>
        <w:spacing w:before="200" w:after="200" w:line="360" w:lineRule="auto"/>
        <w:ind w:left="720" w:right="0" w:hanging="360"/>
        <w:jc w:val="both"/>
        <w:rPr>
          <w:i w:val="0"/>
          <w:smallCaps w:val="0"/>
          <w:strike w:val="0"/>
          <w:color w:val="000000"/>
          <w:vertAlign w:val="baseline"/>
        </w:rPr>
      </w:pPr>
      <w:r>
        <w:rPr>
          <w:rFonts w:ascii="Arial" w:hAnsi="Arial" w:eastAsia="Arial" w:cs="Arial"/>
          <w:i w:val="0"/>
          <w:smallCaps w:val="0"/>
          <w:strike w:val="0"/>
          <w:color w:val="000000"/>
          <w:u w:val="none"/>
          <w:vertAlign w:val="baseline"/>
        </w:rPr>
        <w:t>Deliberar previamente sobre a celebração ou alteração de atos, contratos ou negócios de qualquer natureza entre de um lado, a Companhia, e de outro, Partes Relacionadas, bem como sobre a renúncia de quaisquer direitos ou montantes a que a Companhia faça jus nos termos de qualquer Negócio com Partes Relacionadas ou de qualquer lei ou regulamento aplicável;</w:t>
      </w:r>
    </w:p>
    <w:p>
      <w:pPr>
        <w:keepNext/>
        <w:keepLines w:val="0"/>
        <w:widowControl/>
        <w:numPr>
          <w:ilvl w:val="0"/>
          <w:numId w:val="7"/>
        </w:numPr>
        <w:shd w:val="clear" w:fill="FFFFFF"/>
        <w:spacing w:before="200" w:after="200" w:line="360" w:lineRule="auto"/>
        <w:ind w:left="720" w:right="0" w:hanging="360"/>
        <w:jc w:val="both"/>
        <w:rPr>
          <w:i w:val="0"/>
          <w:smallCaps w:val="0"/>
          <w:strike w:val="0"/>
          <w:color w:val="000000"/>
          <w:vertAlign w:val="baseline"/>
        </w:rPr>
      </w:pPr>
      <w:r>
        <w:rPr>
          <w:rFonts w:ascii="Arial" w:hAnsi="Arial" w:eastAsia="Arial" w:cs="Arial"/>
          <w:i w:val="0"/>
          <w:smallCaps w:val="0"/>
          <w:strike w:val="0"/>
          <w:color w:val="000000"/>
          <w:u w:val="none"/>
          <w:vertAlign w:val="baseline"/>
        </w:rPr>
        <w:t>Aprovar ou alterar qualquer Negócio com Partes Relacionadas ou a renúncia de quaisquer direitos ou montantes a que a Companhia faça jus nos termos de qualquer Negócio com Partes Relacionadas ou de qualquer lei ou regulamento aplicável, envolvendo valor igual ou superior a R$xxxxxxx (xxxxx reais), estará condicionada, ainda, à apresentação ao Conselho de Administração de laudo de avaliação elaborado por Companhia de auditoria com notória especialização a ser contratado pela Companhia, confirmando que tal ato está sendo realizado estritamente em bases de mercado.</w:t>
      </w:r>
    </w:p>
    <w:p>
      <w:pPr>
        <w:keepNext/>
        <w:keepLines w:val="0"/>
        <w:widowControl w:val="0"/>
        <w:numPr>
          <w:ilvl w:val="0"/>
          <w:numId w:val="7"/>
        </w:numPr>
        <w:shd w:val="clear" w:fill="FFFFFF"/>
        <w:spacing w:before="200" w:after="200" w:line="360" w:lineRule="auto"/>
        <w:ind w:left="720" w:right="0" w:hanging="360"/>
        <w:jc w:val="both"/>
      </w:pPr>
      <w:r>
        <w:rPr>
          <w:rFonts w:ascii="Arial" w:hAnsi="Arial" w:eastAsia="Arial" w:cs="Arial"/>
          <w:i w:val="0"/>
          <w:smallCaps w:val="0"/>
          <w:strike w:val="0"/>
          <w:color w:val="000000"/>
          <w:u w:val="none"/>
          <w:vertAlign w:val="baseline"/>
        </w:rPr>
        <w:t>Para apreciação e aprovação no Conselho de Administração da Companhia, a transação com a parte relacionada deverá previamente ser objeto de deliberação pela Diretoria Executiva, além de avaliação e encaminhamento ao</w:t>
      </w:r>
      <w:r>
        <w:rPr>
          <w:rFonts w:ascii="Arial" w:hAnsi="Arial" w:eastAsia="Arial" w:cs="Arial"/>
        </w:rPr>
        <w:t xml:space="preserve"> </w:t>
      </w:r>
      <w:r>
        <w:rPr>
          <w:rFonts w:ascii="Arial" w:hAnsi="Arial" w:eastAsia="Arial" w:cs="Arial"/>
          <w:i w:val="0"/>
          <w:smallCaps w:val="0"/>
          <w:strike w:val="0"/>
          <w:color w:val="000000"/>
          <w:u w:val="none"/>
          <w:vertAlign w:val="baseline"/>
        </w:rPr>
        <w:t>Comitê Jurídico e de Auditoria, o qual emitirá sua opinião.</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566" w:right="0" w:hanging="566"/>
        <w:jc w:val="both"/>
      </w:pPr>
      <w:bookmarkStart w:id="15" w:name="_m03bg0w8np6o" w:colFirst="0" w:colLast="0"/>
      <w:bookmarkEnd w:id="15"/>
      <w:r>
        <w:rPr>
          <w:rFonts w:ascii="Arial" w:hAnsi="Arial" w:eastAsia="Arial" w:cs="Arial"/>
          <w:b/>
          <w:i w:val="0"/>
        </w:rPr>
        <w:t>PRÁTICAS VEDADAS:</w:t>
      </w:r>
    </w:p>
    <w:p>
      <w:pPr>
        <w:numPr>
          <w:ilvl w:val="0"/>
          <w:numId w:val="8"/>
        </w:numPr>
        <w:shd w:val="clear" w:fill="FFFFFF"/>
        <w:spacing w:before="200" w:after="200" w:line="360" w:lineRule="auto"/>
        <w:ind w:left="720" w:right="0" w:hanging="360"/>
        <w:jc w:val="both"/>
        <w:rPr>
          <w:rFonts w:ascii="Arial" w:hAnsi="Arial" w:eastAsia="Arial" w:cs="Arial"/>
          <w:b/>
        </w:rPr>
      </w:pPr>
      <w:r>
        <w:rPr>
          <w:rFonts w:ascii="Arial" w:hAnsi="Arial" w:eastAsia="Arial" w:cs="Arial"/>
          <w:i w:val="0"/>
        </w:rPr>
        <w:t>Celebração de contratos gratuitos, ou seja, sem contrapartida para a sociedade;</w:t>
      </w:r>
    </w:p>
    <w:p>
      <w:pPr>
        <w:numPr>
          <w:ilvl w:val="0"/>
          <w:numId w:val="8"/>
        </w:numPr>
        <w:shd w:val="clear" w:fill="FFFFFF"/>
        <w:spacing w:before="200" w:after="200" w:line="360" w:lineRule="auto"/>
        <w:ind w:left="720" w:right="0" w:hanging="360"/>
        <w:jc w:val="both"/>
        <w:rPr>
          <w:rFonts w:ascii="Arial" w:hAnsi="Arial" w:eastAsia="Arial" w:cs="Arial"/>
          <w:b/>
        </w:rPr>
      </w:pPr>
      <w:r>
        <w:rPr>
          <w:rFonts w:ascii="Arial" w:hAnsi="Arial" w:eastAsia="Arial" w:cs="Arial"/>
          <w:i w:val="0"/>
        </w:rPr>
        <w:t xml:space="preserve">Celebração de contratos com partes relacionadas que envolvam remuneração por cobrança de taxa de gestão ou que contenham cláusula de remuneração baseada em medida de desempenho econômico operacional, tal como faturamento, receita, geração operacional de caixa, lucro líquido ou valor de mercado, a fim de se evitar a transferência indevida de resultados da sociedade; </w:t>
      </w:r>
    </w:p>
    <w:p>
      <w:pPr>
        <w:numPr>
          <w:ilvl w:val="0"/>
          <w:numId w:val="8"/>
        </w:numPr>
        <w:shd w:val="clear" w:fill="FFFFFF"/>
        <w:spacing w:before="200" w:after="200" w:line="360" w:lineRule="auto"/>
        <w:ind w:left="720" w:right="0" w:hanging="360"/>
        <w:jc w:val="both"/>
        <w:rPr>
          <w:rFonts w:ascii="Arial" w:hAnsi="Arial" w:eastAsia="Arial" w:cs="Arial"/>
          <w:b/>
        </w:rPr>
      </w:pPr>
      <w:r>
        <w:rPr>
          <w:rFonts w:ascii="Arial" w:hAnsi="Arial" w:eastAsia="Arial" w:cs="Arial"/>
          <w:i w:val="0"/>
        </w:rPr>
        <w:t>Concessão de empréstimos em favor do controlador [a não ser que esteja previsto no Estatuto Social] e de seus familiares, de sócios que detenham participação societária relevante [se for o caso], de pessoas controladas [se for o caso] ou sob controle comum de sócios com participação societária relevante ou de administrador eleito por estas pessoas.</w:t>
      </w:r>
    </w:p>
    <w:p>
      <w:pPr>
        <w:shd w:val="clear" w:fill="FFFFFF"/>
        <w:spacing w:before="200" w:after="200" w:line="360" w:lineRule="auto"/>
        <w:ind w:left="0" w:right="0" w:firstLine="720"/>
        <w:jc w:val="both"/>
        <w:rPr>
          <w:rFonts w:ascii="Arial" w:hAnsi="Arial" w:eastAsia="Arial" w:cs="Arial"/>
          <w:b/>
          <w:i w:val="0"/>
        </w:rPr>
      </w:pPr>
      <w:r>
        <w:rPr>
          <w:rFonts w:ascii="Arial" w:hAnsi="Arial" w:eastAsia="Arial" w:cs="Arial"/>
          <w:b/>
          <w:i w:val="0"/>
        </w:rPr>
        <w:t>[A empresa pode acrescentar outras vedações].</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566" w:right="0" w:hanging="566"/>
        <w:jc w:val="both"/>
      </w:pPr>
      <w:bookmarkStart w:id="16" w:name="_3ihog9uy56c" w:colFirst="0" w:colLast="0"/>
      <w:bookmarkEnd w:id="16"/>
      <w:r>
        <w:rPr>
          <w:rFonts w:ascii="Arial" w:hAnsi="Arial" w:eastAsia="Arial" w:cs="Arial"/>
          <w:b/>
          <w:i w:val="0"/>
        </w:rPr>
        <w:t xml:space="preserve">RESPONSABILIDADES: </w:t>
      </w:r>
    </w:p>
    <w:p>
      <w:pPr>
        <w:numPr>
          <w:ilvl w:val="0"/>
          <w:numId w:val="6"/>
        </w:numPr>
        <w:shd w:val="clear" w:fill="FFFFFF"/>
        <w:spacing w:before="200" w:after="200" w:line="360" w:lineRule="auto"/>
        <w:ind w:left="720" w:right="0" w:hanging="360"/>
        <w:jc w:val="both"/>
        <w:rPr>
          <w:rFonts w:ascii="Arial" w:hAnsi="Arial" w:eastAsia="Arial" w:cs="Arial"/>
          <w:i w:val="0"/>
        </w:rPr>
      </w:pPr>
      <w:r>
        <w:rPr>
          <w:rFonts w:ascii="Arial" w:hAnsi="Arial" w:eastAsia="Arial" w:cs="Arial"/>
          <w:i w:val="0"/>
        </w:rPr>
        <w:t xml:space="preserve">O Comitê de Auditoria Estatutário é responsável por avaliar e monitorar, juntamente com a administração e a área de Auditoria Interna, a adequação das Transações com Partes Relacionadas realizadas pela empresa, bem como pela evidenciação dessas transações; </w:t>
      </w:r>
    </w:p>
    <w:p>
      <w:pPr>
        <w:numPr>
          <w:ilvl w:val="0"/>
          <w:numId w:val="6"/>
        </w:numPr>
        <w:shd w:val="clear" w:fill="FFFFFF"/>
        <w:spacing w:before="200" w:after="200" w:line="360" w:lineRule="auto"/>
        <w:ind w:left="720" w:right="0" w:hanging="360"/>
        <w:jc w:val="both"/>
        <w:rPr>
          <w:rFonts w:ascii="Arial" w:hAnsi="Arial" w:eastAsia="Arial" w:cs="Arial"/>
          <w:i w:val="0"/>
        </w:rPr>
      </w:pPr>
      <w:r>
        <w:rPr>
          <w:rFonts w:ascii="Arial" w:hAnsi="Arial" w:eastAsia="Arial" w:cs="Arial"/>
          <w:i w:val="0"/>
        </w:rPr>
        <w:t xml:space="preserve">O Conselho de Administração é a instância responsável pela aprovação desta Política, que será revistada sempre que necessário ou, no mínimo, anualmente; </w:t>
      </w:r>
    </w:p>
    <w:p>
      <w:pPr>
        <w:numPr>
          <w:ilvl w:val="0"/>
          <w:numId w:val="6"/>
        </w:numPr>
        <w:shd w:val="clear" w:fill="FFFFFF"/>
        <w:spacing w:before="200" w:after="200" w:line="360" w:lineRule="auto"/>
        <w:ind w:left="720" w:right="0" w:hanging="360"/>
        <w:jc w:val="both"/>
        <w:rPr>
          <w:rFonts w:ascii="Arial" w:hAnsi="Arial" w:eastAsia="Arial" w:cs="Arial"/>
        </w:rPr>
      </w:pPr>
      <w:r>
        <w:rPr>
          <w:rFonts w:ascii="Arial" w:hAnsi="Arial" w:eastAsia="Arial" w:cs="Arial"/>
          <w:i w:val="0"/>
        </w:rPr>
        <w:t>A Diretoria deve cumprir e executar os ritos da política de operações com partes relacionadas, bem como os processos para monitoramento e divulgação dessas</w:t>
      </w:r>
      <w:r>
        <w:rPr>
          <w:rFonts w:ascii="Arial" w:hAnsi="Arial" w:eastAsia="Arial" w:cs="Arial"/>
        </w:rPr>
        <w:t xml:space="preserve"> </w:t>
      </w:r>
      <w:r>
        <w:rPr>
          <w:rFonts w:ascii="Arial" w:hAnsi="Arial" w:eastAsia="Arial" w:cs="Arial"/>
          <w:i w:val="0"/>
        </w:rPr>
        <w:t xml:space="preserve">operações; </w:t>
      </w:r>
    </w:p>
    <w:p>
      <w:pPr>
        <w:numPr>
          <w:ilvl w:val="0"/>
          <w:numId w:val="6"/>
        </w:numPr>
        <w:shd w:val="clear" w:fill="FFFFFF"/>
        <w:spacing w:before="200" w:after="200" w:line="360" w:lineRule="auto"/>
        <w:ind w:left="720" w:right="0" w:hanging="360"/>
        <w:jc w:val="both"/>
        <w:rPr>
          <w:rFonts w:ascii="Arial" w:hAnsi="Arial" w:eastAsia="Arial" w:cs="Arial"/>
          <w:i w:val="0"/>
        </w:rPr>
      </w:pPr>
      <w:r>
        <w:rPr>
          <w:rFonts w:ascii="Arial" w:hAnsi="Arial" w:eastAsia="Arial" w:cs="Arial"/>
          <w:i w:val="0"/>
        </w:rPr>
        <w:t>O Conselho de Administração e a Diretoria devem certificar-se de que as operações entre a Empresa e suas partes relacionadas sejam formalizadas por escrito e em condições estritamente comutativas ou com pagamento compensatório adequado, compatível com as condições usuais de mercado;</w:t>
      </w:r>
    </w:p>
    <w:p>
      <w:pPr>
        <w:numPr>
          <w:ilvl w:val="0"/>
          <w:numId w:val="6"/>
        </w:numPr>
        <w:shd w:val="clear" w:fill="FFFFFF"/>
        <w:spacing w:before="200" w:after="200" w:line="360" w:lineRule="auto"/>
        <w:ind w:left="720" w:right="0" w:hanging="360"/>
        <w:jc w:val="both"/>
        <w:rPr>
          <w:rFonts w:ascii="Arial" w:hAnsi="Arial" w:eastAsia="Arial" w:cs="Arial"/>
        </w:rPr>
      </w:pPr>
      <w:r>
        <w:rPr>
          <w:rFonts w:ascii="Arial" w:hAnsi="Arial" w:eastAsia="Arial" w:cs="Arial"/>
          <w:i w:val="0"/>
        </w:rPr>
        <w:t>O Conselho de Administração deve vedar quaisquer empréstimos em favor do Controlador</w:t>
      </w:r>
      <w:r>
        <w:rPr>
          <w:rFonts w:ascii="Arial" w:hAnsi="Arial" w:eastAsia="Arial" w:cs="Arial"/>
        </w:rPr>
        <w:t xml:space="preserve"> [a não ser que esteja previsto no Estatuto Social] </w:t>
      </w:r>
      <w:r>
        <w:rPr>
          <w:rFonts w:ascii="Arial" w:hAnsi="Arial" w:eastAsia="Arial" w:cs="Arial"/>
          <w:i w:val="0"/>
        </w:rPr>
        <w:t>ou em favor de qualquer administrador, exceto em favor de controladas ou coligadas da empresa</w:t>
      </w:r>
      <w:r>
        <w:rPr>
          <w:rFonts w:ascii="Arial" w:hAnsi="Arial" w:eastAsia="Arial" w:cs="Arial"/>
        </w:rPr>
        <w:t xml:space="preserve"> [se for o caso];</w:t>
      </w:r>
    </w:p>
    <w:p>
      <w:pPr>
        <w:numPr>
          <w:ilvl w:val="0"/>
          <w:numId w:val="6"/>
        </w:numPr>
        <w:shd w:val="clear" w:fill="FFFFFF"/>
        <w:spacing w:before="200" w:after="200" w:line="360" w:lineRule="auto"/>
        <w:ind w:left="720" w:right="0" w:hanging="360"/>
        <w:jc w:val="both"/>
        <w:rPr>
          <w:rFonts w:ascii="Arial" w:hAnsi="Arial" w:eastAsia="Arial" w:cs="Arial"/>
          <w:i w:val="0"/>
        </w:rPr>
      </w:pPr>
      <w:r>
        <w:rPr>
          <w:rFonts w:ascii="Arial" w:hAnsi="Arial" w:eastAsia="Arial" w:cs="Arial"/>
          <w:i w:val="0"/>
        </w:rPr>
        <w:t>O Conselho de Administração e a Diretoria devem promover ampla divulgação ao mercado dos contratos entre a empresa e suas partes relacionadas quando a contratação configure ato ou fato relevante ou divulgação das Demonstrações Financeiras.</w:t>
      </w:r>
    </w:p>
    <w:p>
      <w:pPr>
        <w:numPr>
          <w:ilvl w:val="0"/>
          <w:numId w:val="6"/>
        </w:numPr>
        <w:shd w:val="clear" w:fill="FFFFFF"/>
        <w:spacing w:before="200" w:after="200" w:line="360" w:lineRule="auto"/>
        <w:ind w:left="720" w:right="0" w:hanging="360"/>
        <w:jc w:val="both"/>
        <w:rPr>
          <w:rFonts w:ascii="Arial" w:hAnsi="Arial" w:eastAsia="Arial" w:cs="Arial"/>
          <w:i w:val="0"/>
        </w:rPr>
      </w:pPr>
      <w:r>
        <w:rPr>
          <w:rFonts w:ascii="Arial" w:hAnsi="Arial" w:eastAsia="Arial" w:cs="Arial"/>
          <w:i w:val="0"/>
        </w:rPr>
        <w:t>A Diretoria de Recursos Humanos é responsável por manter atualizada e disponibilizar à administração da empresa uma base de dados contemplando as pessoas com influência relevante e respectivos membros próximos;</w:t>
      </w:r>
    </w:p>
    <w:p>
      <w:pPr>
        <w:numPr>
          <w:ilvl w:val="0"/>
          <w:numId w:val="6"/>
        </w:numPr>
        <w:shd w:val="clear" w:fill="FFFFFF"/>
        <w:spacing w:before="200" w:after="200" w:line="360" w:lineRule="auto"/>
        <w:ind w:left="720" w:right="0" w:hanging="360"/>
        <w:jc w:val="both"/>
        <w:rPr>
          <w:rFonts w:ascii="Arial" w:hAnsi="Arial" w:eastAsia="Arial" w:cs="Arial"/>
          <w:i w:val="0"/>
        </w:rPr>
      </w:pPr>
      <w:r>
        <w:rPr>
          <w:rFonts w:ascii="Arial" w:hAnsi="Arial" w:eastAsia="Arial" w:cs="Arial"/>
          <w:i w:val="0"/>
        </w:rPr>
        <w:t>A Diretoria Financeira é responsável por estabelecer processo para identificação de fornecedores que possuam, em seu quadro de administração, pessoas com influência relevante, e por encaminhar a transação para ser aprovada pelo órgão responsável.</w:t>
      </w:r>
    </w:p>
    <w:p>
      <w:pPr>
        <w:pStyle w:val="2"/>
        <w:keepNext/>
        <w:keepLines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FFFFFF"/>
        <w:spacing w:before="200" w:after="200" w:line="360" w:lineRule="auto"/>
        <w:ind w:left="566" w:right="0" w:hanging="566"/>
        <w:jc w:val="both"/>
      </w:pPr>
      <w:bookmarkStart w:id="17" w:name="_wqqdd4j7dly4" w:colFirst="0" w:colLast="0"/>
      <w:bookmarkEnd w:id="17"/>
      <w:r>
        <w:rPr>
          <w:rFonts w:ascii="Arial" w:hAnsi="Arial" w:eastAsia="Arial" w:cs="Arial"/>
          <w:b/>
          <w:i w:val="0"/>
        </w:rPr>
        <w:t>DIVULGAÇÃO DAS TRANSAÇÕES COM PARTES RELACIONADAS:</w:t>
      </w:r>
    </w:p>
    <w:p>
      <w:pPr>
        <w:shd w:val="clear" w:fill="FFFFFF"/>
        <w:spacing w:before="200" w:after="200" w:line="360" w:lineRule="auto"/>
        <w:ind w:left="0" w:right="0" w:firstLine="720"/>
        <w:jc w:val="both"/>
        <w:rPr>
          <w:rFonts w:ascii="Arial" w:hAnsi="Arial" w:eastAsia="Arial" w:cs="Arial"/>
          <w:i w:val="0"/>
        </w:rPr>
      </w:pPr>
      <w:r>
        <w:rPr>
          <w:rFonts w:ascii="Arial" w:hAnsi="Arial" w:eastAsia="Arial" w:cs="Arial"/>
          <w:i w:val="0"/>
        </w:rPr>
        <w:t xml:space="preserve">A divulgação será nas demonstrações financeiras da entidade, em detalhes suficientes para a identificação das partes relacionadas, das condições essenciais ou não estritamente comutativas dessas transações, além de seus reflexos nas demonstrações financeiras, de forma a permitir ao acionista o exercício da faculdade de exercer seu direito de fiscalização e acompanhamento dos atos de gestão da </w:t>
      </w:r>
      <w:r>
        <w:rPr>
          <w:rFonts w:ascii="Arial" w:hAnsi="Arial" w:eastAsia="Arial" w:cs="Arial"/>
        </w:rPr>
        <w:t>e</w:t>
      </w:r>
      <w:r>
        <w:rPr>
          <w:rFonts w:ascii="Arial" w:hAnsi="Arial" w:eastAsia="Arial" w:cs="Arial"/>
          <w:i w:val="0"/>
        </w:rPr>
        <w:t>mpresa, sem prejuízo do dever de promover sua ampla divulgação</w:t>
      </w:r>
      <w:r>
        <w:rPr>
          <w:rFonts w:ascii="Arial" w:hAnsi="Arial" w:eastAsia="Arial" w:cs="Arial"/>
        </w:rPr>
        <w:t xml:space="preserve"> </w:t>
      </w:r>
      <w:r>
        <w:rPr>
          <w:rFonts w:ascii="Arial" w:hAnsi="Arial" w:eastAsia="Arial" w:cs="Arial"/>
          <w:i w:val="0"/>
        </w:rPr>
        <w:t>ao mercado, quando a  contratação configure ato ou fato relevante.</w:t>
      </w:r>
    </w:p>
    <w:p>
      <w:pPr>
        <w:shd w:val="clear" w:fill="FFFFFF"/>
        <w:spacing w:before="200" w:after="200" w:line="360" w:lineRule="auto"/>
        <w:ind w:left="0" w:right="0" w:firstLine="720"/>
        <w:jc w:val="both"/>
        <w:rPr>
          <w:rFonts w:ascii="Arial" w:hAnsi="Arial" w:eastAsia="Arial" w:cs="Arial"/>
        </w:rPr>
      </w:pPr>
    </w:p>
    <w:p>
      <w:pPr>
        <w:shd w:val="clear" w:fill="FFFFFF"/>
        <w:spacing w:before="200" w:after="200" w:line="360" w:lineRule="auto"/>
        <w:ind w:left="0" w:right="0" w:firstLine="720"/>
        <w:jc w:val="both"/>
        <w:rPr>
          <w:rFonts w:ascii="Arial" w:hAnsi="Arial" w:eastAsia="Arial" w:cs="Arial"/>
        </w:rPr>
      </w:pPr>
    </w:p>
    <w:p>
      <w:pPr>
        <w:keepNext w:val="0"/>
        <w:jc w:val="center"/>
        <w:rPr>
          <w:rFonts w:ascii="Arial" w:hAnsi="Arial" w:eastAsia="Arial" w:cs="Arial"/>
        </w:rPr>
      </w:pPr>
      <w:r>
        <w:rPr>
          <w:rFonts w:ascii="Arial" w:hAnsi="Arial" w:eastAsia="Arial" w:cs="Arial"/>
        </w:rPr>
        <w:t>TABELA DE CONTROLE DE ALTERAÇÕES DESTE DOCUMENTO</w:t>
      </w:r>
    </w:p>
    <w:tbl>
      <w:tblPr>
        <w:tblStyle w:val="13"/>
        <w:tblW w:w="9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1785"/>
        <w:gridCol w:w="1380"/>
        <w:gridCol w:w="3495"/>
        <w:gridCol w:w="2970"/>
      </w:tblGrid>
      <w:tr>
        <w:tc>
          <w:tcPr>
            <w:tcW w:w="178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Nº DA REVISÃO</w:t>
            </w:r>
          </w:p>
        </w:tc>
        <w:tc>
          <w:tcPr>
            <w:tcW w:w="138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DATA</w:t>
            </w:r>
          </w:p>
        </w:tc>
        <w:tc>
          <w:tcPr>
            <w:tcW w:w="3495"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ATUALIZAÇÃO REALIZADA</w:t>
            </w:r>
          </w:p>
        </w:tc>
        <w:tc>
          <w:tcPr>
            <w:tcW w:w="2970" w:type="dxa"/>
            <w:shd w:val="clear" w:color="auto" w:fill="073763"/>
            <w:tcMar>
              <w:top w:w="100" w:type="dxa"/>
              <w:left w:w="100" w:type="dxa"/>
              <w:bottom w:w="100" w:type="dxa"/>
              <w:right w:w="100" w:type="dxa"/>
            </w:tcMar>
            <w:vAlign w:val="center"/>
          </w:tcPr>
          <w:p>
            <w:pPr>
              <w:keepNext w:val="0"/>
              <w:shd w:val="clear" w:fill="auto"/>
              <w:jc w:val="center"/>
              <w:rPr>
                <w:b/>
                <w:color w:val="FFFFFF"/>
                <w:sz w:val="22"/>
                <w:szCs w:val="22"/>
              </w:rPr>
            </w:pPr>
            <w:r>
              <w:rPr>
                <w:b/>
                <w:color w:val="FFFFFF"/>
                <w:sz w:val="22"/>
                <w:szCs w:val="22"/>
              </w:rPr>
              <w:t>RESPONSÁVEL</w:t>
            </w:r>
          </w:p>
        </w:tc>
      </w:tr>
      <w:t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Versão Inicial</w:t>
            </w: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r>
              <w:rPr>
                <w:sz w:val="22"/>
                <w:szCs w:val="22"/>
              </w:rPr>
              <w:t>28/05/2019</w:t>
            </w: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ELABORAÇÃO DO DOCUMENTO</w:t>
            </w: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r>
              <w:rPr>
                <w:sz w:val="22"/>
                <w:szCs w:val="22"/>
              </w:rPr>
              <w:t>FAUSTER BARBOSA FERREIRA</w:t>
            </w:r>
          </w:p>
        </w:tc>
      </w:tr>
      <w:tr>
        <w:trPr>
          <w:trHeight w:val="300" w:hRule="atLeast"/>
        </w:trPr>
        <w:tc>
          <w:tcPr>
            <w:tcW w:w="1785"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1380" w:type="dxa"/>
            <w:shd w:val="clear" w:color="auto" w:fill="auto"/>
            <w:tcMar>
              <w:top w:w="100" w:type="dxa"/>
              <w:left w:w="100" w:type="dxa"/>
              <w:bottom w:w="100" w:type="dxa"/>
              <w:right w:w="100" w:type="dxa"/>
            </w:tcMar>
            <w:vAlign w:val="top"/>
          </w:tcPr>
          <w:p>
            <w:pPr>
              <w:keepNext w:val="0"/>
              <w:shd w:val="clear" w:fill="auto"/>
              <w:jc w:val="center"/>
              <w:rPr>
                <w:sz w:val="22"/>
                <w:szCs w:val="22"/>
              </w:rPr>
            </w:pPr>
          </w:p>
        </w:tc>
        <w:tc>
          <w:tcPr>
            <w:tcW w:w="3495" w:type="dxa"/>
            <w:shd w:val="clear" w:color="auto" w:fill="auto"/>
            <w:tcMar>
              <w:top w:w="100" w:type="dxa"/>
              <w:left w:w="100" w:type="dxa"/>
              <w:bottom w:w="100" w:type="dxa"/>
              <w:right w:w="100" w:type="dxa"/>
            </w:tcMar>
            <w:vAlign w:val="top"/>
          </w:tcPr>
          <w:p>
            <w:pPr>
              <w:keepNext w:val="0"/>
              <w:shd w:val="clear" w:fill="auto"/>
              <w:rPr>
                <w:sz w:val="22"/>
                <w:szCs w:val="22"/>
              </w:rPr>
            </w:pPr>
          </w:p>
        </w:tc>
        <w:tc>
          <w:tcPr>
            <w:tcW w:w="2970" w:type="dxa"/>
            <w:shd w:val="clear" w:color="auto" w:fill="auto"/>
            <w:tcMar>
              <w:top w:w="100" w:type="dxa"/>
              <w:left w:w="100" w:type="dxa"/>
              <w:bottom w:w="100" w:type="dxa"/>
              <w:right w:w="100" w:type="dxa"/>
            </w:tcMar>
            <w:vAlign w:val="top"/>
          </w:tcPr>
          <w:p>
            <w:pPr>
              <w:keepNext w:val="0"/>
              <w:shd w:val="clear" w:fill="auto"/>
              <w:rPr>
                <w:sz w:val="22"/>
                <w:szCs w:val="22"/>
              </w:rPr>
            </w:pPr>
          </w:p>
        </w:tc>
      </w:tr>
    </w:tbl>
    <w:p>
      <w:pPr>
        <w:keepNext w:val="0"/>
        <w:spacing w:before="120" w:after="120" w:line="360" w:lineRule="auto"/>
        <w:jc w:val="both"/>
        <w:rPr>
          <w:rFonts w:ascii="Arial" w:hAnsi="Arial" w:eastAsia="Arial" w:cs="Arial"/>
        </w:rPr>
      </w:pPr>
    </w:p>
    <w:p>
      <w:pPr>
        <w:shd w:val="clear" w:fill="FFFFFF"/>
        <w:spacing w:before="200" w:after="200" w:line="360" w:lineRule="auto"/>
        <w:ind w:left="0" w:right="0" w:firstLine="720"/>
        <w:jc w:val="both"/>
        <w:rPr>
          <w:rFonts w:ascii="Arial" w:hAnsi="Arial" w:eastAsia="Arial" w:cs="Arial"/>
        </w:rPr>
      </w:pPr>
    </w:p>
    <w:p>
      <w:pPr>
        <w:shd w:val="clear" w:fill="FFFFFF"/>
        <w:spacing w:before="200" w:after="200" w:line="360" w:lineRule="auto"/>
        <w:ind w:left="0" w:right="0" w:firstLine="720"/>
        <w:jc w:val="both"/>
        <w:rPr>
          <w:rFonts w:ascii="Arial" w:hAnsi="Arial" w:eastAsia="Arial" w:cs="Arial"/>
        </w:rPr>
      </w:pPr>
    </w:p>
    <w:sectPr>
      <w:headerReference r:id="rId3" w:type="default"/>
      <w:footerReference r:id="rId4" w:type="default"/>
      <w:pgSz w:w="11906" w:h="16838"/>
      <w:pgMar w:top="1530" w:right="850" w:bottom="1913" w:left="1700" w:header="0" w:footer="383"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aakar"/>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ans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mbria">
    <w:altName w:val="Georgia"/>
    <w:panose1 w:val="02040503050406030204"/>
    <w:charset w:val="00"/>
    <w:family w:val="modern"/>
    <w:pitch w:val="default"/>
    <w:sig w:usb0="00000000" w:usb1="00000000" w:usb2="00000000" w:usb3="00000000" w:csb0="0000019F" w:csb1="00000000"/>
  </w:font>
  <w:font w:name="Calibri">
    <w:altName w:val="Arial"/>
    <w:panose1 w:val="020F0502020204030204"/>
    <w:charset w:val="86"/>
    <w:family w:val="decorative"/>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Noto Sans Symbols">
    <w:altName w:val="Kalapi"/>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DejaVa Sans">
    <w:altName w:val="Kalapi"/>
    <w:panose1 w:val="00000000000000000000"/>
    <w:charset w:val="00"/>
    <w:family w:val="auto"/>
    <w:pitch w:val="default"/>
    <w:sig w:usb0="00000000" w:usb1="00000000" w:usb2="00000000" w:usb3="00000000" w:csb0="00000000" w:csb1="00000000"/>
  </w:font>
  <w:font w:name="Kalapi">
    <w:panose1 w:val="00000400000000000000"/>
    <w:charset w:val="00"/>
    <w:family w:val="auto"/>
    <w:pitch w:val="default"/>
    <w:sig w:usb0="00000000" w:usb1="00000000" w:usb2="00000000" w:usb3="00000000" w:csb0="00000000" w:csb1="00000000"/>
  </w:font>
  <w:font w:name="Andale Mono">
    <w:panose1 w:val="020B0509000000000004"/>
    <w:charset w:val="00"/>
    <w:family w:val="auto"/>
    <w:pitch w:val="default"/>
    <w:sig w:usb0="00000287" w:usb1="00000000" w:usb2="00000000" w:usb3="00000000" w:csb0="6000009F" w:csb1="DFD70000"/>
  </w:font>
  <w:font w:name="aakar">
    <w:panose1 w:val="02000600040000000000"/>
    <w:charset w:val="00"/>
    <w:family w:val="auto"/>
    <w:pitch w:val="default"/>
    <w:sig w:usb0="80040001" w:usb1="00002000" w:usb2="00000000" w:usb3="00000000" w:csb0="20000000" w:csb1="8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hd w:val="clear" w:fill="FFFFFF"/>
      <w:spacing w:before="0" w:after="0" w:line="276"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tbl>
    <w:tblPr>
      <w:tblStyle w:val="14"/>
      <w:tblW w:w="9360" w:type="dxa"/>
      <w:tblInd w:w="-108" w:type="dxa"/>
      <w:tblLayout w:type="fixed"/>
      <w:tblCellMar>
        <w:top w:w="0" w:type="dxa"/>
        <w:left w:w="108" w:type="dxa"/>
        <w:bottom w:w="0" w:type="dxa"/>
        <w:right w:w="108" w:type="dxa"/>
      </w:tblCellMar>
    </w:tblPr>
    <w:tblGrid>
      <w:gridCol w:w="3795"/>
      <w:gridCol w:w="5565"/>
    </w:tblGrid>
    <w:tr>
      <w:trPr>
        <w:trHeight w:val="620" w:hRule="atLeast"/>
      </w:trPr>
      <w:tc>
        <w:tcPr>
          <w:tcW w:w="3795" w:type="dxa"/>
          <w:shd w:val="clear" w:color="auto" w:fill="auto"/>
        </w:tcPr>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p>
        <w:p>
          <w:pPr>
            <w:keepNext/>
            <w:keepLines w:val="0"/>
            <w:widowControl w:val="0"/>
            <w:shd w:val="clear" w:fill="FFFFFF"/>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vertAlign w:val="baseline"/>
            </w:rPr>
          </w:pPr>
          <w:r>
            <w:drawing>
              <wp:anchor distT="0" distB="0" distL="0" distR="0" simplePos="0" relativeHeight="0" behindDoc="0" locked="0" layoutInCell="1" allowOverlap="1">
                <wp:simplePos x="0" y="0"/>
                <wp:positionH relativeFrom="column">
                  <wp:posOffset>1504950</wp:posOffset>
                </wp:positionH>
                <wp:positionV relativeFrom="paragraph">
                  <wp:posOffset>-312420</wp:posOffset>
                </wp:positionV>
                <wp:extent cx="817880" cy="81788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817880" cy="817880"/>
                        </a:xfrm>
                        <a:prstGeom prst="rect">
                          <a:avLst/>
                        </a:prstGeom>
                      </pic:spPr>
                    </pic:pic>
                  </a:graphicData>
                </a:graphic>
              </wp:anchor>
            </w:drawing>
          </w:r>
        </w:p>
      </w:tc>
      <w:tc>
        <w:tcPr>
          <w:tcW w:w="5565" w:type="dxa"/>
          <w:shd w:val="clear" w:color="auto" w:fill="auto"/>
        </w:tcPr>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p>
        <w:p>
          <w:pPr>
            <w:keepNext/>
            <w:keepLines w:val="0"/>
            <w:widowControl w:val="0"/>
            <w:shd w:val="clear" w:fill="FFFFFF"/>
            <w:spacing w:before="0" w:after="0" w:line="240" w:lineRule="auto"/>
            <w:ind w:left="0" w:right="0" w:firstLine="0"/>
            <w:jc w:val="left"/>
            <w:rPr>
              <w:rFonts w:ascii="Arial" w:hAnsi="Arial" w:eastAsia="Arial" w:cs="Arial"/>
              <w:b/>
              <w:i w:val="0"/>
              <w:smallCaps w:val="0"/>
              <w:strike w:val="0"/>
              <w:color w:val="003366"/>
              <w:sz w:val="16"/>
              <w:szCs w:val="16"/>
              <w:u w:val="none"/>
              <w:vertAlign w:val="baseline"/>
            </w:rPr>
          </w:pPr>
          <w:r>
            <w:rPr>
              <w:rFonts w:ascii="Arial" w:hAnsi="Arial" w:eastAsia="Arial" w:cs="Arial"/>
              <w:b/>
              <w:i w:val="0"/>
              <w:smallCaps w:val="0"/>
              <w:strike w:val="0"/>
              <w:color w:val="003366"/>
              <w:sz w:val="16"/>
              <w:szCs w:val="16"/>
              <w:u w:val="none"/>
              <w:vertAlign w:val="baseline"/>
            </w:rPr>
            <w:t>Secretaria da Controladoria-Geral Estado</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Rua Santo Elias, n.º 535, Espinheiro – Recife/PE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Telefone: (081) 3183-0800</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www.scge.pe.gov.br</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Twitter: @scge_pe</w:t>
          </w:r>
        </w:p>
        <w:p>
          <w:pPr>
            <w:keepNext/>
            <w:keepLines w:val="0"/>
            <w:widowControl w:val="0"/>
            <w:shd w:val="clear" w:fill="FFFFFF"/>
            <w:spacing w:before="0" w:after="0" w:line="240" w:lineRule="auto"/>
            <w:ind w:left="0" w:right="0" w:firstLine="0"/>
            <w:jc w:val="left"/>
            <w:rPr>
              <w:rFonts w:ascii="Arial" w:hAnsi="Arial" w:eastAsia="Arial" w:cs="Arial"/>
              <w:b w:val="0"/>
              <w:i w:val="0"/>
              <w:smallCaps w:val="0"/>
              <w:strike w:val="0"/>
              <w:color w:val="003366"/>
              <w:sz w:val="16"/>
              <w:szCs w:val="16"/>
              <w:u w:val="none"/>
              <w:vertAlign w:val="baseline"/>
            </w:rPr>
          </w:pPr>
          <w:r>
            <w:rPr>
              <w:rFonts w:ascii="Arial" w:hAnsi="Arial" w:eastAsia="Arial" w:cs="Arial"/>
              <w:b w:val="0"/>
              <w:i w:val="0"/>
              <w:smallCaps w:val="0"/>
              <w:strike w:val="0"/>
              <w:color w:val="003366"/>
              <w:sz w:val="16"/>
              <w:szCs w:val="16"/>
              <w:u w:val="none"/>
              <w:vertAlign w:val="baseline"/>
            </w:rPr>
            <w:t>Instagram: @scge_pe</w:t>
          </w:r>
        </w:p>
      </w:tc>
    </w:tr>
  </w:tbl>
  <w:p>
    <w:pPr>
      <w:keepNext/>
      <w:keepLines w:val="0"/>
      <w:widowControl w:val="0"/>
      <w:shd w:val="clear" w:fill="FFFFFF"/>
      <w:tabs>
        <w:tab w:val="center" w:pos="4819"/>
        <w:tab w:val="right" w:pos="9638"/>
      </w:tabs>
      <w:spacing w:before="0" w:after="0" w:line="240" w:lineRule="auto"/>
      <w:ind w:left="0" w:right="0" w:firstLine="0"/>
      <w:jc w:val="center"/>
      <w:rPr>
        <w:rFonts w:ascii="Arial" w:hAnsi="Arial" w:eastAsia="Arial" w:cs="Arial"/>
        <w:b/>
        <w:i w:val="0"/>
        <w:smallCaps w:val="0"/>
        <w:strike w:val="0"/>
        <w:color w:val="004586"/>
        <w:sz w:val="16"/>
        <w:szCs w:val="16"/>
        <w:u w:val="none"/>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819"/>
        <w:tab w:val="right" w:pos="9638"/>
      </w:tabs>
      <w:jc w:val="center"/>
      <w:rPr>
        <w:rFonts w:ascii="Times New Roman" w:hAnsi="Times New Roman" w:eastAsia="Times New Roman" w:cs="Times New Roman"/>
      </w:rPr>
    </w:pPr>
  </w:p>
  <w:p>
    <w:pPr>
      <w:tabs>
        <w:tab w:val="center" w:pos="4819"/>
        <w:tab w:val="right" w:pos="9638"/>
      </w:tabs>
      <w:jc w:val="center"/>
      <w:rPr>
        <w:rFonts w:ascii="Times New Roman" w:hAnsi="Times New Roman" w:eastAsia="Times New Roman" w:cs="Times New Roman"/>
        <w:b w:val="0"/>
        <w:i w:val="0"/>
        <w:smallCaps w:val="0"/>
        <w:strike w:val="0"/>
        <w:color w:val="000000"/>
        <w:sz w:val="24"/>
        <w:szCs w:val="24"/>
        <w:u w:val="none"/>
        <w:vertAlign w:val="baseline"/>
      </w:rPr>
    </w:pPr>
    <w:r>
      <w:rPr>
        <w:rFonts w:ascii="Times New Roman" w:hAnsi="Times New Roman" w:eastAsia="Times New Roman" w:cs="Times New Roman"/>
      </w:rPr>
      <w:drawing>
        <wp:inline distT="114300" distB="114300" distL="114300" distR="114300">
          <wp:extent cx="3401060" cy="74676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1"/>
                  <a:srcRect/>
                  <a:stretch>
                    <a:fillRect/>
                  </a:stretch>
                </pic:blipFill>
                <pic:spPr>
                  <a:xfrm>
                    <a:off x="0" y="0"/>
                    <a:ext cx="3401378" cy="746777"/>
                  </a:xfrm>
                  <a:prstGeom prst="rect">
                    <a:avLst/>
                  </a:prstGeom>
                </pic:spPr>
              </pic:pic>
            </a:graphicData>
          </a:graphic>
        </wp:inline>
      </w:drawing>
    </w:r>
  </w:p>
  <w:p>
    <w:pPr>
      <w:keepNext/>
      <w:keepLines w:val="0"/>
      <w:widowControl w:val="0"/>
      <w:shd w:val="clear" w:fill="FFFFFF"/>
      <w:tabs>
        <w:tab w:val="center" w:pos="4819"/>
        <w:tab w:val="right" w:pos="96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9131784">
    <w:nsid w:val="5CEE7688"/>
    <w:multiLevelType w:val="multilevel"/>
    <w:tmpl w:val="5CEE7688"/>
    <w:lvl w:ilvl="0" w:tentative="1">
      <w:start w:val="1"/>
      <w:numFmt w:val="bullet"/>
      <w:lvlText w:val="●"/>
      <w:lvlJc w:val="left"/>
      <w:pPr>
        <w:ind w:left="720" w:hanging="360"/>
      </w:pPr>
      <w:rPr>
        <w:rFonts w:ascii="Noto Sans Symbols" w:hAnsi="Noto Sans Symbols" w:eastAsia="Noto Sans Symbols" w:cs="Noto Sans Symbols"/>
      </w:rPr>
    </w:lvl>
    <w:lvl w:ilvl="1" w:tentative="1">
      <w:start w:val="1"/>
      <w:numFmt w:val="bullet"/>
      <w:lvlText w:val="◦"/>
      <w:lvlJc w:val="left"/>
      <w:pPr>
        <w:ind w:left="1080" w:hanging="360"/>
      </w:pPr>
      <w:rPr>
        <w:rFonts w:ascii="Noto Sans Symbols" w:hAnsi="Noto Sans Symbols" w:eastAsia="Noto Sans Symbols" w:cs="Noto Sans Symbols"/>
      </w:rPr>
    </w:lvl>
    <w:lvl w:ilvl="2" w:tentative="1">
      <w:start w:val="1"/>
      <w:numFmt w:val="bullet"/>
      <w:lvlText w:val="▪"/>
      <w:lvlJc w:val="left"/>
      <w:pPr>
        <w:ind w:left="1440" w:hanging="360"/>
      </w:pPr>
      <w:rPr>
        <w:rFonts w:ascii="Noto Sans Symbols" w:hAnsi="Noto Sans Symbols" w:eastAsia="Noto Sans Symbols" w:cs="Noto Sans Symbols"/>
      </w:rPr>
    </w:lvl>
    <w:lvl w:ilvl="3" w:tentative="1">
      <w:start w:val="1"/>
      <w:numFmt w:val="bullet"/>
      <w:lvlText w:val="●"/>
      <w:lvlJc w:val="left"/>
      <w:pPr>
        <w:ind w:left="1800" w:hanging="360"/>
      </w:pPr>
      <w:rPr>
        <w:rFonts w:ascii="Noto Sans Symbols" w:hAnsi="Noto Sans Symbols" w:eastAsia="Noto Sans Symbols" w:cs="Noto Sans Symbols"/>
      </w:rPr>
    </w:lvl>
    <w:lvl w:ilvl="4" w:tentative="1">
      <w:start w:val="1"/>
      <w:numFmt w:val="bullet"/>
      <w:lvlText w:val="◦"/>
      <w:lvlJc w:val="left"/>
      <w:pPr>
        <w:ind w:left="2160" w:hanging="360"/>
      </w:pPr>
      <w:rPr>
        <w:rFonts w:ascii="Noto Sans Symbols" w:hAnsi="Noto Sans Symbols" w:eastAsia="Noto Sans Symbols" w:cs="Noto Sans Symbols"/>
      </w:rPr>
    </w:lvl>
    <w:lvl w:ilvl="5" w:tentative="1">
      <w:start w:val="1"/>
      <w:numFmt w:val="bullet"/>
      <w:lvlText w:val="▪"/>
      <w:lvlJc w:val="left"/>
      <w:pPr>
        <w:ind w:left="2520" w:hanging="360"/>
      </w:pPr>
      <w:rPr>
        <w:rFonts w:ascii="Noto Sans Symbols" w:hAnsi="Noto Sans Symbols" w:eastAsia="Noto Sans Symbols" w:cs="Noto Sans Symbols"/>
      </w:rPr>
    </w:lvl>
    <w:lvl w:ilvl="6" w:tentative="1">
      <w:start w:val="1"/>
      <w:numFmt w:val="bullet"/>
      <w:lvlText w:val="●"/>
      <w:lvlJc w:val="left"/>
      <w:pPr>
        <w:ind w:left="2880" w:hanging="360"/>
      </w:pPr>
      <w:rPr>
        <w:rFonts w:ascii="Noto Sans Symbols" w:hAnsi="Noto Sans Symbols" w:eastAsia="Noto Sans Symbols" w:cs="Noto Sans Symbols"/>
      </w:rPr>
    </w:lvl>
    <w:lvl w:ilvl="7" w:tentative="1">
      <w:start w:val="1"/>
      <w:numFmt w:val="bullet"/>
      <w:lvlText w:val="◦"/>
      <w:lvlJc w:val="left"/>
      <w:pPr>
        <w:ind w:left="3240" w:hanging="360"/>
      </w:pPr>
      <w:rPr>
        <w:rFonts w:ascii="Noto Sans Symbols" w:hAnsi="Noto Sans Symbols" w:eastAsia="Noto Sans Symbols" w:cs="Noto Sans Symbols"/>
      </w:rPr>
    </w:lvl>
    <w:lvl w:ilvl="8" w:tentative="1">
      <w:start w:val="1"/>
      <w:numFmt w:val="bullet"/>
      <w:lvlText w:val="▪"/>
      <w:lvlJc w:val="left"/>
      <w:pPr>
        <w:ind w:left="3600" w:hanging="360"/>
      </w:pPr>
      <w:rPr>
        <w:rFonts w:ascii="Noto Sans Symbols" w:hAnsi="Noto Sans Symbols" w:eastAsia="Noto Sans Symbols" w:cs="Noto Sans Symbols"/>
      </w:rPr>
    </w:lvl>
  </w:abstractNum>
  <w:abstractNum w:abstractNumId="1559131773">
    <w:nsid w:val="5CEE767D"/>
    <w:multiLevelType w:val="multilevel"/>
    <w:tmpl w:val="5CEE767D"/>
    <w:lvl w:ilvl="0" w:tentative="1">
      <w:start w:val="1"/>
      <w:numFmt w:val="decimal"/>
      <w:lvlText w:val="%1."/>
      <w:lvlJc w:val="right"/>
      <w:pPr>
        <w:ind w:left="720" w:hanging="360"/>
      </w:pPr>
      <w:rPr>
        <w:sz w:val="24"/>
        <w:szCs w:val="24"/>
      </w:rPr>
    </w:lvl>
    <w:lvl w:ilvl="1" w:tentative="1">
      <w:start w:val="1"/>
      <w:numFmt w:val="decimal"/>
      <w:lvlText w:val="%1.%2."/>
      <w:lvlJc w:val="right"/>
      <w:pPr>
        <w:ind w:left="1440" w:hanging="360"/>
      </w:pPr>
    </w:lvl>
    <w:lvl w:ilvl="2" w:tentative="1">
      <w:start w:val="1"/>
      <w:numFmt w:val="decimal"/>
      <w:lvlText w:val="%1.%2.%3."/>
      <w:lvlJc w:val="right"/>
      <w:pPr>
        <w:ind w:left="2160" w:hanging="180"/>
      </w:pPr>
    </w:lvl>
    <w:lvl w:ilvl="3" w:tentative="1">
      <w:start w:val="1"/>
      <w:numFmt w:val="decimal"/>
      <w:lvlText w:val="%1.%2.%3.%4."/>
      <w:lvlJc w:val="right"/>
      <w:pPr>
        <w:ind w:left="2880" w:hanging="360"/>
      </w:pPr>
    </w:lvl>
    <w:lvl w:ilvl="4" w:tentative="1">
      <w:start w:val="1"/>
      <w:numFmt w:val="decimal"/>
      <w:lvlText w:val="%1.%2.%3.%4.%5."/>
      <w:lvlJc w:val="right"/>
      <w:pPr>
        <w:ind w:left="3600" w:hanging="360"/>
      </w:pPr>
    </w:lvl>
    <w:lvl w:ilvl="5" w:tentative="1">
      <w:start w:val="1"/>
      <w:numFmt w:val="decimal"/>
      <w:lvlText w:val="%1.%2.%3.%4.%5.%6."/>
      <w:lvlJc w:val="right"/>
      <w:pPr>
        <w:ind w:left="4320" w:hanging="180"/>
      </w:pPr>
    </w:lvl>
    <w:lvl w:ilvl="6" w:tentative="1">
      <w:start w:val="1"/>
      <w:numFmt w:val="decimal"/>
      <w:lvlText w:val="%1.%2.%3.%4.%5.%6.%7."/>
      <w:lvlJc w:val="right"/>
      <w:pPr>
        <w:ind w:left="5040" w:hanging="360"/>
      </w:pPr>
    </w:lvl>
    <w:lvl w:ilvl="7" w:tentative="1">
      <w:start w:val="1"/>
      <w:numFmt w:val="decimal"/>
      <w:lvlText w:val="%1.%2.%3.%4.%5.%6.%7.%8."/>
      <w:lvlJc w:val="right"/>
      <w:pPr>
        <w:ind w:left="5760" w:hanging="360"/>
      </w:pPr>
    </w:lvl>
    <w:lvl w:ilvl="8" w:tentative="1">
      <w:start w:val="1"/>
      <w:numFmt w:val="decimal"/>
      <w:lvlText w:val="%1.%2.%3.%4.%5.%6.%7.%8.%9."/>
      <w:lvlJc w:val="right"/>
      <w:pPr>
        <w:ind w:left="6480" w:hanging="180"/>
      </w:pPr>
    </w:lvl>
  </w:abstractNum>
  <w:abstractNum w:abstractNumId="1559131795">
    <w:nsid w:val="5CEE7693"/>
    <w:multiLevelType w:val="multilevel"/>
    <w:tmpl w:val="5CEE7693"/>
    <w:lvl w:ilvl="0" w:tentative="1">
      <w:start w:val="1"/>
      <w:numFmt w:val="lowerLetter"/>
      <w:lvlText w:val="%1)"/>
      <w:lvlJc w:val="left"/>
      <w:pPr>
        <w:ind w:left="720" w:hanging="360"/>
      </w:pPr>
    </w:lvl>
    <w:lvl w:ilvl="1" w:tentative="1">
      <w:start w:val="1"/>
      <w:numFmt w:val="lowerLetter"/>
      <w:lvlText w:val="%2)"/>
      <w:lvlJc w:val="left"/>
      <w:pPr>
        <w:ind w:left="1080" w:hanging="360"/>
      </w:pPr>
      <w:rPr>
        <w:rFonts w:ascii="Arial" w:hAnsi="Arial" w:eastAsia="Arial" w:cs="Arial"/>
        <w:b/>
      </w:rPr>
    </w:lvl>
    <w:lvl w:ilvl="2" w:tentative="1">
      <w:start w:val="1"/>
      <w:numFmt w:val="lowerLetter"/>
      <w:lvlText w:val="%3)"/>
      <w:lvlJc w:val="left"/>
      <w:pPr>
        <w:ind w:left="1440" w:hanging="360"/>
      </w:pPr>
    </w:lvl>
    <w:lvl w:ilvl="3" w:tentative="1">
      <w:start w:val="1"/>
      <w:numFmt w:val="lowerLetter"/>
      <w:lvlText w:val="%4)"/>
      <w:lvlJc w:val="left"/>
      <w:pPr>
        <w:ind w:left="1800" w:hanging="360"/>
      </w:pPr>
    </w:lvl>
    <w:lvl w:ilvl="4" w:tentative="1">
      <w:start w:val="1"/>
      <w:numFmt w:val="lowerLetter"/>
      <w:lvlText w:val="%5)"/>
      <w:lvlJc w:val="left"/>
      <w:pPr>
        <w:ind w:left="2160" w:hanging="360"/>
      </w:pPr>
    </w:lvl>
    <w:lvl w:ilvl="5" w:tentative="1">
      <w:start w:val="1"/>
      <w:numFmt w:val="lowerLetter"/>
      <w:lvlText w:val="%6)"/>
      <w:lvlJc w:val="left"/>
      <w:pPr>
        <w:ind w:left="2520" w:hanging="360"/>
      </w:pPr>
    </w:lvl>
    <w:lvl w:ilvl="6" w:tentative="1">
      <w:start w:val="1"/>
      <w:numFmt w:val="lowerLetter"/>
      <w:lvlText w:val="%7)"/>
      <w:lvlJc w:val="left"/>
      <w:pPr>
        <w:ind w:left="2880" w:hanging="360"/>
      </w:pPr>
    </w:lvl>
    <w:lvl w:ilvl="7" w:tentative="1">
      <w:start w:val="1"/>
      <w:numFmt w:val="lowerLetter"/>
      <w:lvlText w:val="%8)"/>
      <w:lvlJc w:val="left"/>
      <w:pPr>
        <w:ind w:left="3240" w:hanging="360"/>
      </w:pPr>
    </w:lvl>
    <w:lvl w:ilvl="8" w:tentative="1">
      <w:start w:val="1"/>
      <w:numFmt w:val="lowerLetter"/>
      <w:lvlText w:val="%9)"/>
      <w:lvlJc w:val="left"/>
      <w:pPr>
        <w:ind w:left="3600" w:hanging="360"/>
      </w:pPr>
    </w:lvl>
  </w:abstractNum>
  <w:abstractNum w:abstractNumId="1559131806">
    <w:nsid w:val="5CEE769E"/>
    <w:multiLevelType w:val="multilevel"/>
    <w:tmpl w:val="5CEE769E"/>
    <w:lvl w:ilvl="0" w:tentative="1">
      <w:start w:val="1"/>
      <w:numFmt w:val="bullet"/>
      <w:lvlText w:val="●"/>
      <w:lvlJc w:val="left"/>
      <w:pPr>
        <w:ind w:left="720" w:hanging="360"/>
      </w:pPr>
      <w:rPr>
        <w:rFonts w:ascii="Noto Sans Symbols" w:hAnsi="Noto Sans Symbols" w:eastAsia="Noto Sans Symbols" w:cs="Noto Sans Symbols"/>
        <w:b w:val="0"/>
        <w:u w:val="none"/>
      </w:rPr>
    </w:lvl>
    <w:lvl w:ilvl="1" w:tentative="1">
      <w:start w:val="1"/>
      <w:numFmt w:val="bullet"/>
      <w:lvlText w:val="•"/>
      <w:lvlJc w:val="left"/>
      <w:pPr>
        <w:ind w:left="1440" w:hanging="360"/>
      </w:pPr>
      <w:rPr>
        <w:rFonts w:ascii="Noto Sans Symbols" w:hAnsi="Noto Sans Symbols" w:eastAsia="Noto Sans Symbols" w:cs="Noto Sans Symbols"/>
        <w:u w:val="none"/>
      </w:rPr>
    </w:lvl>
    <w:lvl w:ilvl="2" w:tentative="1">
      <w:start w:val="1"/>
      <w:numFmt w:val="bullet"/>
      <w:lvlText w:val="■"/>
      <w:lvlJc w:val="left"/>
      <w:pPr>
        <w:ind w:left="2160" w:hanging="360"/>
      </w:pPr>
      <w:rPr>
        <w:rFonts w:ascii="Noto Sans Symbols" w:hAnsi="Noto Sans Symbols" w:eastAsia="Noto Sans Symbols" w:cs="Noto Sans Symbols"/>
        <w:u w:val="none"/>
      </w:rPr>
    </w:lvl>
    <w:lvl w:ilvl="3" w:tentative="1">
      <w:start w:val="1"/>
      <w:numFmt w:val="bullet"/>
      <w:lvlText w:val="●"/>
      <w:lvlJc w:val="left"/>
      <w:pPr>
        <w:ind w:left="2880" w:hanging="360"/>
      </w:pPr>
      <w:rPr>
        <w:rFonts w:ascii="Noto Sans Symbols" w:hAnsi="Noto Sans Symbols" w:eastAsia="Noto Sans Symbols" w:cs="Noto Sans Symbols"/>
        <w:u w:val="none"/>
      </w:rPr>
    </w:lvl>
    <w:lvl w:ilvl="4" w:tentative="1">
      <w:start w:val="1"/>
      <w:numFmt w:val="bullet"/>
      <w:lvlText w:val="•"/>
      <w:lvlJc w:val="left"/>
      <w:pPr>
        <w:ind w:left="3600" w:hanging="360"/>
      </w:pPr>
      <w:rPr>
        <w:rFonts w:ascii="Noto Sans Symbols" w:hAnsi="Noto Sans Symbols" w:eastAsia="Noto Sans Symbols" w:cs="Noto Sans Symbols"/>
        <w:u w:val="none"/>
      </w:rPr>
    </w:lvl>
    <w:lvl w:ilvl="5" w:tentative="1">
      <w:start w:val="1"/>
      <w:numFmt w:val="bullet"/>
      <w:lvlText w:val="■"/>
      <w:lvlJc w:val="left"/>
      <w:pPr>
        <w:ind w:left="4320" w:hanging="360"/>
      </w:pPr>
      <w:rPr>
        <w:rFonts w:ascii="Noto Sans Symbols" w:hAnsi="Noto Sans Symbols" w:eastAsia="Noto Sans Symbols" w:cs="Noto Sans Symbols"/>
        <w:u w:val="none"/>
      </w:rPr>
    </w:lvl>
    <w:lvl w:ilvl="6" w:tentative="1">
      <w:start w:val="1"/>
      <w:numFmt w:val="bullet"/>
      <w:lvlText w:val="●"/>
      <w:lvlJc w:val="left"/>
      <w:pPr>
        <w:ind w:left="5040" w:hanging="360"/>
      </w:pPr>
      <w:rPr>
        <w:rFonts w:ascii="Noto Sans Symbols" w:hAnsi="Noto Sans Symbols" w:eastAsia="Noto Sans Symbols" w:cs="Noto Sans Symbols"/>
        <w:u w:val="none"/>
      </w:rPr>
    </w:lvl>
    <w:lvl w:ilvl="7" w:tentative="1">
      <w:start w:val="1"/>
      <w:numFmt w:val="bullet"/>
      <w:lvlText w:val="•"/>
      <w:lvlJc w:val="left"/>
      <w:pPr>
        <w:ind w:left="5760" w:hanging="360"/>
      </w:pPr>
      <w:rPr>
        <w:rFonts w:ascii="Noto Sans Symbols" w:hAnsi="Noto Sans Symbols" w:eastAsia="Noto Sans Symbols" w:cs="Noto Sans Symbols"/>
        <w:u w:val="none"/>
      </w:rPr>
    </w:lvl>
    <w:lvl w:ilvl="8" w:tentative="1">
      <w:start w:val="1"/>
      <w:numFmt w:val="bullet"/>
      <w:lvlText w:val="■"/>
      <w:lvlJc w:val="left"/>
      <w:pPr>
        <w:ind w:left="6480" w:hanging="360"/>
      </w:pPr>
      <w:rPr>
        <w:rFonts w:ascii="Noto Sans Symbols" w:hAnsi="Noto Sans Symbols" w:eastAsia="Noto Sans Symbols" w:cs="Noto Sans Symbols"/>
        <w:u w:val="none"/>
      </w:rPr>
    </w:lvl>
  </w:abstractNum>
  <w:abstractNum w:abstractNumId="1559131817">
    <w:nsid w:val="5CEE76A9"/>
    <w:multiLevelType w:val="multilevel"/>
    <w:tmpl w:val="5CEE76A9"/>
    <w:lvl w:ilvl="0" w:tentative="1">
      <w:start w:val="1"/>
      <w:numFmt w:val="lowerLetter"/>
      <w:lvlText w:val="%1)"/>
      <w:lvlJc w:val="left"/>
      <w:pPr>
        <w:ind w:left="720" w:hanging="360"/>
      </w:pPr>
    </w:lvl>
    <w:lvl w:ilvl="1" w:tentative="1">
      <w:start w:val="1"/>
      <w:numFmt w:val="lowerLetter"/>
      <w:lvlText w:val="%2)"/>
      <w:lvlJc w:val="left"/>
      <w:pPr>
        <w:ind w:left="1080" w:hanging="360"/>
      </w:pPr>
      <w:rPr>
        <w:rFonts w:ascii="Arial" w:hAnsi="Arial" w:eastAsia="Arial" w:cs="Arial"/>
        <w:b/>
      </w:rPr>
    </w:lvl>
    <w:lvl w:ilvl="2" w:tentative="1">
      <w:start w:val="1"/>
      <w:numFmt w:val="lowerLetter"/>
      <w:lvlText w:val="%3)"/>
      <w:lvlJc w:val="left"/>
      <w:pPr>
        <w:ind w:left="1440" w:hanging="360"/>
      </w:pPr>
    </w:lvl>
    <w:lvl w:ilvl="3" w:tentative="1">
      <w:start w:val="1"/>
      <w:numFmt w:val="lowerLetter"/>
      <w:lvlText w:val="%4)"/>
      <w:lvlJc w:val="left"/>
      <w:pPr>
        <w:ind w:left="1800" w:hanging="360"/>
      </w:pPr>
    </w:lvl>
    <w:lvl w:ilvl="4" w:tentative="1">
      <w:start w:val="1"/>
      <w:numFmt w:val="lowerLetter"/>
      <w:lvlText w:val="%5)"/>
      <w:lvlJc w:val="left"/>
      <w:pPr>
        <w:ind w:left="2160" w:hanging="360"/>
      </w:pPr>
    </w:lvl>
    <w:lvl w:ilvl="5" w:tentative="1">
      <w:start w:val="1"/>
      <w:numFmt w:val="lowerLetter"/>
      <w:lvlText w:val="%6)"/>
      <w:lvlJc w:val="left"/>
      <w:pPr>
        <w:ind w:left="2520" w:hanging="360"/>
      </w:pPr>
    </w:lvl>
    <w:lvl w:ilvl="6" w:tentative="1">
      <w:start w:val="1"/>
      <w:numFmt w:val="lowerLetter"/>
      <w:lvlText w:val="%7)"/>
      <w:lvlJc w:val="left"/>
      <w:pPr>
        <w:ind w:left="2880" w:hanging="360"/>
      </w:pPr>
    </w:lvl>
    <w:lvl w:ilvl="7" w:tentative="1">
      <w:start w:val="1"/>
      <w:numFmt w:val="lowerLetter"/>
      <w:lvlText w:val="%8)"/>
      <w:lvlJc w:val="left"/>
      <w:pPr>
        <w:ind w:left="3240" w:hanging="360"/>
      </w:pPr>
    </w:lvl>
    <w:lvl w:ilvl="8" w:tentative="1">
      <w:start w:val="1"/>
      <w:numFmt w:val="lowerLetter"/>
      <w:lvlText w:val="%9)"/>
      <w:lvlJc w:val="left"/>
      <w:pPr>
        <w:ind w:left="3600" w:hanging="360"/>
      </w:pPr>
    </w:lvl>
  </w:abstractNum>
  <w:abstractNum w:abstractNumId="1559131828">
    <w:nsid w:val="5CEE76B4"/>
    <w:multiLevelType w:val="multilevel"/>
    <w:tmpl w:val="5CEE76B4"/>
    <w:lvl w:ilvl="0" w:tentative="1">
      <w:start w:val="1"/>
      <w:numFmt w:val="bullet"/>
      <w:lvlText w:val="●"/>
      <w:lvlJc w:val="left"/>
      <w:pPr>
        <w:ind w:left="720" w:hanging="360"/>
      </w:pPr>
      <w:rPr>
        <w:b w:val="0"/>
        <w:color w:val="000000"/>
      </w:rPr>
    </w:lvl>
    <w:lvl w:ilvl="1" w:tentative="1">
      <w:start w:val="1"/>
      <w:numFmt w:val="bullet"/>
      <w:lvlText w:val="•"/>
      <w:lvlJc w:val="left"/>
      <w:pPr>
        <w:ind w:left="0" w:firstLine="0"/>
      </w:pPr>
      <w:rPr>
        <w:rFonts w:ascii="Noto Sans Symbols" w:hAnsi="Noto Sans Symbols" w:eastAsia="Noto Sans Symbols" w:cs="Noto Sans Symbols"/>
      </w:rPr>
    </w:lvl>
    <w:lvl w:ilvl="2" w:tentative="1">
      <w:start w:val="1"/>
      <w:numFmt w:val="bullet"/>
      <w:lvlText w:val="■"/>
      <w:lvlJc w:val="left"/>
      <w:pPr>
        <w:ind w:left="0" w:firstLine="0"/>
      </w:pPr>
      <w:rPr>
        <w:rFonts w:ascii="Noto Sans Symbols" w:hAnsi="Noto Sans Symbols" w:eastAsia="Noto Sans Symbols" w:cs="Noto Sans Symbols"/>
      </w:rPr>
    </w:lvl>
    <w:lvl w:ilvl="3" w:tentative="1">
      <w:start w:val="1"/>
      <w:numFmt w:val="bullet"/>
      <w:lvlText w:val="●"/>
      <w:lvlJc w:val="left"/>
      <w:pPr>
        <w:ind w:left="0" w:firstLine="0"/>
      </w:pPr>
      <w:rPr>
        <w:rFonts w:ascii="Noto Sans Symbols" w:hAnsi="Noto Sans Symbols" w:eastAsia="Noto Sans Symbols" w:cs="Noto Sans Symbols"/>
      </w:rPr>
    </w:lvl>
    <w:lvl w:ilvl="4" w:tentative="1">
      <w:start w:val="1"/>
      <w:numFmt w:val="bullet"/>
      <w:lvlText w:val="•"/>
      <w:lvlJc w:val="left"/>
      <w:pPr>
        <w:ind w:left="0" w:firstLine="0"/>
      </w:pPr>
      <w:rPr>
        <w:rFonts w:ascii="Noto Sans Symbols" w:hAnsi="Noto Sans Symbols" w:eastAsia="Noto Sans Symbols" w:cs="Noto Sans Symbols"/>
      </w:rPr>
    </w:lvl>
    <w:lvl w:ilvl="5" w:tentative="1">
      <w:start w:val="1"/>
      <w:numFmt w:val="bullet"/>
      <w:lvlText w:val="■"/>
      <w:lvlJc w:val="left"/>
      <w:pPr>
        <w:ind w:left="0" w:firstLine="0"/>
      </w:pPr>
      <w:rPr>
        <w:rFonts w:ascii="Noto Sans Symbols" w:hAnsi="Noto Sans Symbols" w:eastAsia="Noto Sans Symbols" w:cs="Noto Sans Symbols"/>
      </w:rPr>
    </w:lvl>
    <w:lvl w:ilvl="6" w:tentative="1">
      <w:start w:val="1"/>
      <w:numFmt w:val="bullet"/>
      <w:lvlText w:val="●"/>
      <w:lvlJc w:val="left"/>
      <w:pPr>
        <w:ind w:left="0" w:firstLine="0"/>
      </w:pPr>
      <w:rPr>
        <w:rFonts w:ascii="Noto Sans Symbols" w:hAnsi="Noto Sans Symbols" w:eastAsia="Noto Sans Symbols" w:cs="Noto Sans Symbols"/>
      </w:rPr>
    </w:lvl>
    <w:lvl w:ilvl="7" w:tentative="1">
      <w:start w:val="1"/>
      <w:numFmt w:val="bullet"/>
      <w:lvlText w:val="•"/>
      <w:lvlJc w:val="left"/>
      <w:pPr>
        <w:ind w:left="0" w:firstLine="0"/>
      </w:pPr>
      <w:rPr>
        <w:rFonts w:ascii="Noto Sans Symbols" w:hAnsi="Noto Sans Symbols" w:eastAsia="Noto Sans Symbols" w:cs="Noto Sans Symbols"/>
      </w:rPr>
    </w:lvl>
    <w:lvl w:ilvl="8" w:tentative="1">
      <w:start w:val="1"/>
      <w:numFmt w:val="bullet"/>
      <w:lvlText w:val="■"/>
      <w:lvlJc w:val="left"/>
      <w:pPr>
        <w:ind w:left="0" w:firstLine="0"/>
      </w:pPr>
      <w:rPr>
        <w:rFonts w:ascii="Noto Sans Symbols" w:hAnsi="Noto Sans Symbols" w:eastAsia="Noto Sans Symbols" w:cs="Noto Sans Symbols"/>
      </w:rPr>
    </w:lvl>
  </w:abstractNum>
  <w:abstractNum w:abstractNumId="1559131839">
    <w:nsid w:val="5CEE76BF"/>
    <w:multiLevelType w:val="multilevel"/>
    <w:tmpl w:val="5CEE76BF"/>
    <w:lvl w:ilvl="0" w:tentative="1">
      <w:start w:val="1"/>
      <w:numFmt w:val="bullet"/>
      <w:lvlText w:val="●"/>
      <w:lvlJc w:val="left"/>
      <w:pPr>
        <w:ind w:left="720" w:hanging="360"/>
      </w:pPr>
      <w:rPr>
        <w:rFonts w:ascii="Arial" w:hAnsi="Arial" w:eastAsia="Arial" w:cs="Arial"/>
        <w:b w:val="0"/>
        <w:sz w:val="24"/>
        <w:szCs w:val="24"/>
      </w:rPr>
    </w:lvl>
    <w:lvl w:ilvl="1" w:tentative="1">
      <w:start w:val="1"/>
      <w:numFmt w:val="bullet"/>
      <w:lvlText w:val="○"/>
      <w:lvlJc w:val="left"/>
      <w:pPr>
        <w:ind w:left="1440" w:hanging="360"/>
      </w:pPr>
    </w:lvl>
    <w:lvl w:ilvl="2" w:tentative="1">
      <w:start w:val="1"/>
      <w:numFmt w:val="bullet"/>
      <w:lvlText w:val="■"/>
      <w:lvlJc w:val="left"/>
      <w:pPr>
        <w:ind w:left="2160" w:hanging="180"/>
      </w:pPr>
    </w:lvl>
    <w:lvl w:ilvl="3" w:tentative="1">
      <w:start w:val="1"/>
      <w:numFmt w:val="bullet"/>
      <w:lvlText w:val="●"/>
      <w:lvlJc w:val="left"/>
      <w:pPr>
        <w:ind w:left="2880" w:hanging="360"/>
      </w:pPr>
    </w:lvl>
    <w:lvl w:ilvl="4" w:tentative="1">
      <w:start w:val="1"/>
      <w:numFmt w:val="bullet"/>
      <w:lvlText w:val="○"/>
      <w:lvlJc w:val="left"/>
      <w:pPr>
        <w:ind w:left="3600" w:hanging="360"/>
      </w:pPr>
    </w:lvl>
    <w:lvl w:ilvl="5" w:tentative="1">
      <w:start w:val="1"/>
      <w:numFmt w:val="bullet"/>
      <w:lvlText w:val="■"/>
      <w:lvlJc w:val="left"/>
      <w:pPr>
        <w:ind w:left="4320" w:hanging="180"/>
      </w:pPr>
    </w:lvl>
    <w:lvl w:ilvl="6" w:tentative="1">
      <w:start w:val="1"/>
      <w:numFmt w:val="bullet"/>
      <w:lvlText w:val="●"/>
      <w:lvlJc w:val="left"/>
      <w:pPr>
        <w:ind w:left="5040" w:hanging="360"/>
      </w:pPr>
    </w:lvl>
    <w:lvl w:ilvl="7" w:tentative="1">
      <w:start w:val="1"/>
      <w:numFmt w:val="bullet"/>
      <w:lvlText w:val="○"/>
      <w:lvlJc w:val="left"/>
      <w:pPr>
        <w:ind w:left="5760" w:hanging="360"/>
      </w:pPr>
    </w:lvl>
    <w:lvl w:ilvl="8" w:tentative="1">
      <w:start w:val="1"/>
      <w:numFmt w:val="bullet"/>
      <w:lvlText w:val="■"/>
      <w:lvlJc w:val="left"/>
      <w:pPr>
        <w:ind w:left="6480" w:hanging="180"/>
      </w:pPr>
    </w:lvl>
  </w:abstractNum>
  <w:abstractNum w:abstractNumId="1559131850">
    <w:nsid w:val="5CEE76CA"/>
    <w:multiLevelType w:val="multilevel"/>
    <w:tmpl w:val="5CEE76CA"/>
    <w:lvl w:ilvl="0" w:tentative="1">
      <w:start w:val="1"/>
      <w:numFmt w:val="lowerLetter"/>
      <w:lvlText w:val="%1)"/>
      <w:lvlJc w:val="left"/>
      <w:pPr>
        <w:ind w:left="720" w:hanging="360"/>
      </w:pPr>
    </w:lvl>
    <w:lvl w:ilvl="1" w:tentative="1">
      <w:start w:val="1"/>
      <w:numFmt w:val="lowerLetter"/>
      <w:lvlText w:val="%2)"/>
      <w:lvlJc w:val="left"/>
      <w:pPr>
        <w:ind w:left="0" w:firstLine="0"/>
      </w:pPr>
      <w:rPr>
        <w:rFonts w:ascii="Noto Sans Symbols" w:hAnsi="Noto Sans Symbols" w:eastAsia="Noto Sans Symbols" w:cs="Noto Sans Symbols"/>
      </w:rPr>
    </w:lvl>
    <w:lvl w:ilvl="2" w:tentative="1">
      <w:start w:val="1"/>
      <w:numFmt w:val="lowerRoman"/>
      <w:lvlText w:val="%3)"/>
      <w:lvlJc w:val="right"/>
      <w:pPr>
        <w:ind w:left="0" w:firstLine="0"/>
      </w:pPr>
      <w:rPr>
        <w:rFonts w:ascii="Noto Sans Symbols" w:hAnsi="Noto Sans Symbols" w:eastAsia="Noto Sans Symbols" w:cs="Noto Sans Symbols"/>
      </w:rPr>
    </w:lvl>
    <w:lvl w:ilvl="3" w:tentative="1">
      <w:start w:val="1"/>
      <w:numFmt w:val="decimal"/>
      <w:lvlText w:val="%4)"/>
      <w:lvlJc w:val="left"/>
      <w:pPr>
        <w:ind w:left="0" w:firstLine="0"/>
      </w:pPr>
      <w:rPr>
        <w:rFonts w:ascii="Noto Sans Symbols" w:hAnsi="Noto Sans Symbols" w:eastAsia="Noto Sans Symbols" w:cs="Noto Sans Symbols"/>
      </w:rPr>
    </w:lvl>
    <w:lvl w:ilvl="4" w:tentative="1">
      <w:start w:val="1"/>
      <w:numFmt w:val="lowerLetter"/>
      <w:lvlText w:val="%5)"/>
      <w:lvlJc w:val="left"/>
      <w:pPr>
        <w:ind w:left="0" w:firstLine="0"/>
      </w:pPr>
      <w:rPr>
        <w:rFonts w:ascii="Noto Sans Symbols" w:hAnsi="Noto Sans Symbols" w:eastAsia="Noto Sans Symbols" w:cs="Noto Sans Symbols"/>
      </w:rPr>
    </w:lvl>
    <w:lvl w:ilvl="5" w:tentative="1">
      <w:start w:val="1"/>
      <w:numFmt w:val="lowerRoman"/>
      <w:lvlText w:val="%6)"/>
      <w:lvlJc w:val="right"/>
      <w:pPr>
        <w:ind w:left="0" w:firstLine="0"/>
      </w:pPr>
      <w:rPr>
        <w:rFonts w:ascii="Noto Sans Symbols" w:hAnsi="Noto Sans Symbols" w:eastAsia="Noto Sans Symbols" w:cs="Noto Sans Symbols"/>
      </w:rPr>
    </w:lvl>
    <w:lvl w:ilvl="6" w:tentative="1">
      <w:start w:val="1"/>
      <w:numFmt w:val="decimal"/>
      <w:lvlText w:val="%7)"/>
      <w:lvlJc w:val="left"/>
      <w:pPr>
        <w:ind w:left="0" w:firstLine="0"/>
      </w:pPr>
      <w:rPr>
        <w:rFonts w:ascii="Noto Sans Symbols" w:hAnsi="Noto Sans Symbols" w:eastAsia="Noto Sans Symbols" w:cs="Noto Sans Symbols"/>
      </w:rPr>
    </w:lvl>
    <w:lvl w:ilvl="7" w:tentative="1">
      <w:start w:val="1"/>
      <w:numFmt w:val="lowerLetter"/>
      <w:lvlText w:val="%8)"/>
      <w:lvlJc w:val="left"/>
      <w:pPr>
        <w:ind w:left="0" w:firstLine="0"/>
      </w:pPr>
      <w:rPr>
        <w:rFonts w:ascii="Noto Sans Symbols" w:hAnsi="Noto Sans Symbols" w:eastAsia="Noto Sans Symbols" w:cs="Noto Sans Symbols"/>
      </w:rPr>
    </w:lvl>
    <w:lvl w:ilvl="8" w:tentative="1">
      <w:start w:val="1"/>
      <w:numFmt w:val="lowerRoman"/>
      <w:lvlText w:val="%9)"/>
      <w:lvlJc w:val="right"/>
      <w:pPr>
        <w:ind w:left="0" w:firstLine="0"/>
      </w:pPr>
      <w:rPr>
        <w:rFonts w:ascii="Noto Sans Symbols" w:hAnsi="Noto Sans Symbols" w:eastAsia="Noto Sans Symbols" w:cs="Noto Sans Symbols"/>
      </w:rPr>
    </w:lvl>
  </w:abstractNum>
  <w:num w:numId="1">
    <w:abstractNumId w:val="1559131773"/>
  </w:num>
  <w:num w:numId="2">
    <w:abstractNumId w:val="1559131784"/>
  </w:num>
  <w:num w:numId="3">
    <w:abstractNumId w:val="1559131795"/>
  </w:num>
  <w:num w:numId="4">
    <w:abstractNumId w:val="1559131806"/>
  </w:num>
  <w:num w:numId="5">
    <w:abstractNumId w:val="1559131817"/>
  </w:num>
  <w:num w:numId="6">
    <w:abstractNumId w:val="1559131828"/>
  </w:num>
  <w:num w:numId="7">
    <w:abstractNumId w:val="1559131839"/>
  </w:num>
  <w:num w:numId="8">
    <w:abstractNumId w:val="15591318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FFAE59D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widowControl w:val="0"/>
      <w:shd w:val="clear" w:fill="FFFFFF"/>
    </w:pPr>
    <w:rPr>
      <w:rFonts w:ascii="Calibri" w:hAnsi="Calibri" w:eastAsia="Calibri" w:cs="Calibri"/>
      <w:sz w:val="24"/>
      <w:szCs w:val="24"/>
      <w:lang w:val="pt-BR"/>
    </w:rPr>
  </w:style>
  <w:style w:type="paragraph" w:styleId="2">
    <w:name w:val="heading 1"/>
    <w:basedOn w:val="1"/>
    <w:next w:val="1"/>
    <w:uiPriority w:val="0"/>
    <w:pPr>
      <w:widowControl/>
      <w:tabs>
        <w:tab w:val="left" w:pos="419"/>
      </w:tabs>
      <w:spacing w:before="120" w:after="120" w:line="360" w:lineRule="auto"/>
      <w:ind w:left="566"/>
      <w:jc w:val="both"/>
    </w:pPr>
    <w:rPr>
      <w:rFonts w:ascii="Arial" w:hAnsi="Arial" w:eastAsia="Arial" w:cs="Arial"/>
      <w:b/>
    </w:rPr>
  </w:style>
  <w:style w:type="paragraph" w:styleId="3">
    <w:name w:val="heading 2"/>
    <w:basedOn w:val="1"/>
    <w:next w:val="1"/>
    <w:uiPriority w:val="0"/>
    <w:pPr>
      <w:widowControl/>
      <w:tabs>
        <w:tab w:val="left" w:pos="6804"/>
      </w:tabs>
      <w:spacing w:line="360" w:lineRule="auto"/>
      <w:ind w:left="1133" w:right="57" w:hanging="425"/>
      <w:jc w:val="both"/>
    </w:pPr>
    <w:rPr>
      <w:rFonts w:ascii="Arial" w:hAnsi="Arial" w:eastAsia="Arial" w:cs="Arial"/>
      <w:b/>
    </w:rPr>
  </w:style>
  <w:style w:type="paragraph" w:styleId="4">
    <w:name w:val="heading 3"/>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140" w:after="120" w:line="240" w:lineRule="auto"/>
      <w:ind w:left="2880" w:right="0" w:hanging="720"/>
      <w:jc w:val="left"/>
    </w:pPr>
    <w:rPr>
      <w:rFonts w:ascii="Arial" w:hAnsi="Arial" w:eastAsia="Arial" w:cs="Arial"/>
      <w:b/>
      <w:color w:val="000000"/>
      <w:sz w:val="28"/>
      <w:szCs w:val="28"/>
      <w:u w:val="none"/>
      <w:shd w:val="clear" w:fill="auto"/>
      <w:vertAlign w:val="baseline"/>
    </w:rPr>
  </w:style>
  <w:style w:type="paragraph" w:styleId="5">
    <w:name w:val="heading 4"/>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40" w:after="40" w:line="240" w:lineRule="auto"/>
      <w:ind w:left="0" w:right="0" w:firstLine="0"/>
      <w:jc w:val="left"/>
    </w:pPr>
    <w:rPr>
      <w:rFonts w:ascii="Calibri" w:hAnsi="Calibri" w:eastAsia="Calibri" w:cs="Calibri"/>
      <w:b/>
      <w:color w:val="000000"/>
      <w:sz w:val="24"/>
      <w:szCs w:val="24"/>
      <w:u w:val="none"/>
      <w:shd w:val="clear" w:fill="auto"/>
      <w:vertAlign w:val="baseline"/>
    </w:rPr>
  </w:style>
  <w:style w:type="paragraph" w:styleId="6">
    <w:name w:val="heading 5"/>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20" w:after="40" w:line="240" w:lineRule="auto"/>
      <w:ind w:left="0" w:right="0" w:firstLine="0"/>
      <w:jc w:val="left"/>
    </w:pPr>
    <w:rPr>
      <w:rFonts w:ascii="Calibri" w:hAnsi="Calibri" w:eastAsia="Calibri" w:cs="Calibri"/>
      <w:b/>
      <w:color w:val="000000"/>
      <w:sz w:val="22"/>
      <w:szCs w:val="22"/>
      <w:u w:val="none"/>
      <w:shd w:val="clear" w:fill="auto"/>
      <w:vertAlign w:val="baseline"/>
    </w:rPr>
  </w:style>
  <w:style w:type="paragraph" w:styleId="7">
    <w:name w:val="heading 6"/>
    <w:basedOn w:val="1"/>
    <w:next w:val="1"/>
    <w:uiPriority w:val="0"/>
    <w:pPr>
      <w:keepNext/>
      <w:keepLines/>
      <w:widowControl/>
      <w:pBdr>
        <w:top w:val="none" w:color="auto" w:sz="0" w:space="0"/>
        <w:left w:val="none" w:color="auto" w:sz="0" w:space="0"/>
        <w:bottom w:val="none" w:color="auto" w:sz="0" w:space="0"/>
        <w:right w:val="none" w:color="auto" w:sz="0" w:space="0"/>
        <w:between w:val="none" w:color="auto" w:sz="0" w:space="0"/>
      </w:pBdr>
      <w:shd w:val="clear" w:fill="auto"/>
      <w:spacing w:before="200" w:after="40" w:line="240" w:lineRule="auto"/>
      <w:ind w:left="0" w:right="0" w:firstLine="0"/>
      <w:jc w:val="left"/>
    </w:pPr>
    <w:rPr>
      <w:rFonts w:ascii="Calibri" w:hAnsi="Calibri" w:eastAsia="Calibri" w:cs="Calibri"/>
      <w:b/>
      <w:color w:val="000000"/>
      <w:sz w:val="20"/>
      <w:szCs w:val="20"/>
      <w:u w:val="none"/>
      <w:shd w:val="clear" w:fill="auto"/>
      <w:vertAlign w:val="baseline"/>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8">
    <w:name w:val="Sub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i/>
      <w:color w:val="000000"/>
      <w:sz w:val="28"/>
      <w:szCs w:val="28"/>
      <w:u w:val="none"/>
      <w:shd w:val="clear" w:fill="auto"/>
      <w:vertAlign w:val="baseline"/>
    </w:rPr>
  </w:style>
  <w:style w:type="paragraph" w:styleId="9">
    <w:name w:val="Title"/>
    <w:basedOn w:val="1"/>
    <w:next w:val="1"/>
    <w:uiPriority w:val="0"/>
    <w:pPr>
      <w:keepNext/>
      <w:keepLines w:val="0"/>
      <w:widowControl/>
      <w:pBdr>
        <w:top w:val="none" w:color="auto" w:sz="0" w:space="0"/>
        <w:left w:val="none" w:color="auto" w:sz="0" w:space="0"/>
        <w:bottom w:val="none" w:color="auto" w:sz="0" w:space="0"/>
        <w:right w:val="none" w:color="auto" w:sz="0" w:space="0"/>
        <w:between w:val="none" w:color="auto" w:sz="0" w:space="0"/>
      </w:pBdr>
      <w:shd w:val="clear" w:fill="auto"/>
      <w:spacing w:before="240" w:after="120" w:line="240" w:lineRule="auto"/>
      <w:ind w:left="0" w:right="0" w:firstLine="0"/>
      <w:jc w:val="center"/>
    </w:pPr>
    <w:rPr>
      <w:rFonts w:ascii="Arial" w:hAnsi="Arial" w:eastAsia="Arial" w:cs="Arial"/>
      <w:b/>
      <w:color w:val="000000"/>
      <w:sz w:val="56"/>
      <w:szCs w:val="56"/>
      <w:u w:val="none"/>
      <w:shd w:val="clear" w:fill="auto"/>
      <w:vertAlign w:val="baseline"/>
    </w:rPr>
  </w:style>
  <w:style w:type="table" w:customStyle="1" w:styleId="12">
    <w:name w:val="Table Normal1"/>
    <w:uiPriority w:val="0"/>
  </w:style>
  <w:style w:type="table" w:customStyle="1" w:styleId="13">
    <w:name w:val="_Style 10"/>
    <w:basedOn w:val="12"/>
    <w:uiPriority w:val="0"/>
    <w:tblPr>
      <w:tblLayout w:type="fixed"/>
      <w:tblCellMar>
        <w:top w:w="100" w:type="dxa"/>
        <w:left w:w="100" w:type="dxa"/>
        <w:bottom w:w="100" w:type="dxa"/>
        <w:right w:w="100" w:type="dxa"/>
      </w:tblCellMar>
    </w:tblPr>
  </w:style>
  <w:style w:type="table" w:customStyle="1" w:styleId="14">
    <w:name w:val="_Style 11"/>
    <w:basedOn w:val="12"/>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313739"/>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Community_10.1.0.5672_F1E327BC-269C-435d-A152-05C5408002CA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2019-05-29T09:07:30Z</dcterms:created>
  <dc:creator>cristiane.a-ferreira</dc:creator>
  <cp:lastModifiedBy>cristiane.a-ferreira</cp:lastModifiedBy>
  <dcterms:modified xsi:type="dcterms:W3CDTF">2019-05-29T09:08:08Z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1046-10.1.0.5672</vt:lpwstr>
  </property>
</Properties>
</file>