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fill="FFFFFF"/>
        <w:spacing w:before="120" w:after="120" w:line="360" w:lineRule="auto"/>
        <w:jc w:val="center"/>
        <w:rPr>
          <w:rFonts w:ascii="Arial" w:hAnsi="Arial" w:eastAsia="Arial" w:cs="Arial"/>
          <w:b/>
          <w:i w:val="0"/>
          <w:sz w:val="28"/>
          <w:szCs w:val="28"/>
        </w:rPr>
      </w:pPr>
      <w:r>
        <w:rPr>
          <w:rFonts w:ascii="Arial" w:hAnsi="Arial" w:eastAsia="Arial" w:cs="Arial"/>
          <w:b/>
          <w:i w:val="0"/>
          <w:sz w:val="28"/>
          <w:szCs w:val="28"/>
        </w:rPr>
        <w:t>RELATÓRIO DE SUSTENTABILIDADE</w:t>
      </w:r>
    </w:p>
    <w:p>
      <w:pPr>
        <w:shd w:val="clear" w:fill="FFFFFF"/>
        <w:spacing w:before="120" w:after="120" w:line="360" w:lineRule="auto"/>
        <w:jc w:val="center"/>
        <w:rPr>
          <w:rFonts w:ascii="Arial" w:hAnsi="Arial" w:eastAsia="Arial" w:cs="Arial"/>
          <w:b/>
          <w:sz w:val="28"/>
          <w:szCs w:val="28"/>
        </w:rPr>
      </w:pPr>
    </w:p>
    <w:p>
      <w:pPr>
        <w:shd w:val="clear" w:fill="FFFFFF"/>
        <w:spacing w:before="0" w:after="0" w:line="240" w:lineRule="auto"/>
        <w:jc w:val="both"/>
      </w:pPr>
      <w:r>
        <w:rPr>
          <w:rFonts w:ascii="Arial" w:hAnsi="Arial" w:eastAsia="Arial" w:cs="Arial"/>
        </w:rPr>
        <w:t>Este documento teve por referência os Modelos disponibilizados pelo Ministério da Economia e pela Controladoria de Santa Catarina, sendo este último definido como referencial às Controladorias de todo o Brasil em entendimento à deliberação proferida na 26</w:t>
      </w:r>
      <w:r>
        <w:rPr>
          <w:rFonts w:ascii="Arial" w:hAnsi="Arial" w:eastAsia="Arial" w:cs="Arial"/>
          <w:vertAlign w:val="superscript"/>
        </w:rPr>
        <w:t>a</w:t>
      </w:r>
      <w:r>
        <w:rPr>
          <w:rFonts w:ascii="Arial" w:hAnsi="Arial" w:eastAsia="Arial" w:cs="Arial"/>
        </w:rPr>
        <w:t xml:space="preserve"> Reunião Técnica do CONACI (Conselho Nacional de Controle Interno), ocorrido em 12 e 13 de abril de 2018, em Recife/PE.</w:t>
      </w:r>
    </w:p>
    <w:p>
      <w:pPr>
        <w:shd w:val="clear" w:fill="FFFFFF"/>
        <w:spacing w:before="120" w:after="120" w:line="360" w:lineRule="auto"/>
        <w:jc w:val="both"/>
        <w:rPr>
          <w:rFonts w:ascii="Arial" w:hAnsi="Arial" w:eastAsia="Arial" w:cs="Arial"/>
          <w:color w:val="0000FF"/>
          <w:sz w:val="28"/>
          <w:szCs w:val="28"/>
        </w:rPr>
      </w:pPr>
    </w:p>
    <w:p>
      <w:pPr>
        <w:shd w:val="clear" w:fill="FFFFFF"/>
        <w:spacing w:before="120" w:after="120" w:line="360" w:lineRule="auto"/>
        <w:jc w:val="both"/>
        <w:rPr>
          <w:rFonts w:ascii="Arial" w:hAnsi="Arial" w:eastAsia="Arial" w:cs="Arial"/>
          <w:color w:val="0000FF"/>
          <w:sz w:val="28"/>
          <w:szCs w:val="28"/>
        </w:rPr>
      </w:pPr>
    </w:p>
    <w:p>
      <w:pPr>
        <w:shd w:val="clear" w:fill="FFFFFF"/>
        <w:spacing w:before="120" w:after="120" w:line="360" w:lineRule="auto"/>
        <w:jc w:val="both"/>
      </w:pPr>
      <w:r>
        <w:rPr>
          <w:rFonts w:ascii="Arial" w:hAnsi="Arial" w:eastAsia="Arial" w:cs="Arial"/>
          <w:b/>
          <w:i w:val="0"/>
          <w:sz w:val="24"/>
          <w:szCs w:val="24"/>
        </w:rPr>
        <w:t>Objetivo:</w:t>
      </w:r>
      <w:r>
        <w:rPr>
          <w:rFonts w:ascii="Arial" w:hAnsi="Arial" w:eastAsia="Arial" w:cs="Arial"/>
          <w:i w:val="0"/>
          <w:sz w:val="24"/>
          <w:szCs w:val="24"/>
        </w:rPr>
        <w:t xml:space="preserve"> Descrever orientação para itens mínimos que devem compor o relatório de sustentabilidade da empresa pública ou sociedade de economia mista.</w:t>
      </w:r>
    </w:p>
    <w:p>
      <w:pPr>
        <w:shd w:val="clear" w:fill="FFFFFF"/>
        <w:spacing w:before="120" w:after="120" w:line="360" w:lineRule="auto"/>
        <w:jc w:val="both"/>
        <w:rPr>
          <w:rFonts w:ascii="Arial" w:hAnsi="Arial" w:eastAsia="Arial" w:cs="Arial"/>
          <w:i w:val="0"/>
          <w:sz w:val="24"/>
          <w:szCs w:val="24"/>
        </w:rPr>
      </w:pPr>
      <w:r>
        <w:rPr>
          <w:rFonts w:ascii="Arial" w:hAnsi="Arial" w:eastAsia="Arial" w:cs="Arial"/>
          <w:b/>
          <w:i w:val="0"/>
          <w:sz w:val="24"/>
          <w:szCs w:val="24"/>
        </w:rPr>
        <w:t>Base Legal:</w:t>
      </w:r>
      <w:r>
        <w:rPr>
          <w:rFonts w:ascii="Arial" w:hAnsi="Arial" w:eastAsia="Arial" w:cs="Arial"/>
          <w:i w:val="0"/>
          <w:sz w:val="24"/>
          <w:szCs w:val="24"/>
        </w:rPr>
        <w:t xml:space="preserve"> Lei Federal nº 13.303/2016, Art. 8º, </w:t>
      </w:r>
      <w:r>
        <w:rPr>
          <w:rFonts w:ascii="Arial" w:hAnsi="Arial" w:eastAsia="Arial" w:cs="Arial"/>
        </w:rPr>
        <w:t>I</w:t>
      </w:r>
      <w:r>
        <w:rPr>
          <w:rFonts w:ascii="Arial" w:hAnsi="Arial" w:eastAsia="Arial" w:cs="Arial"/>
          <w:i w:val="0"/>
          <w:sz w:val="24"/>
          <w:szCs w:val="24"/>
        </w:rPr>
        <w:t>nciso IX</w:t>
      </w:r>
      <w:r>
        <w:rPr>
          <w:rFonts w:ascii="Arial" w:hAnsi="Arial" w:eastAsia="Arial" w:cs="Arial"/>
        </w:rPr>
        <w:t>.</w:t>
      </w:r>
    </w:p>
    <w:p>
      <w:pPr>
        <w:shd w:val="clear" w:fill="FFFFFF"/>
        <w:spacing w:before="120" w:after="120" w:line="360" w:lineRule="auto"/>
        <w:jc w:val="both"/>
      </w:pPr>
      <w:r>
        <w:rPr>
          <w:rFonts w:ascii="Arial" w:hAnsi="Arial" w:eastAsia="Arial" w:cs="Arial"/>
          <w:b/>
        </w:rPr>
        <w:t>Referencial</w:t>
      </w:r>
      <w:r>
        <w:rPr>
          <w:rFonts w:ascii="Arial" w:hAnsi="Arial" w:eastAsia="Arial" w:cs="Arial"/>
        </w:rPr>
        <w:t xml:space="preserve">: Este Documento tem como embasamento as </w:t>
      </w:r>
      <w:r>
        <w:rPr>
          <w:rFonts w:ascii="Arial" w:hAnsi="Arial" w:eastAsia="Arial" w:cs="Arial"/>
          <w:i w:val="0"/>
          <w:sz w:val="24"/>
          <w:szCs w:val="24"/>
        </w:rPr>
        <w:t>orientações do Global Reporting-GRI/G4-Diretrizes para Relato de Sustentabilidade - Manual de Implementação (GRI, 2015), para o modelo de conteúdo padrão geral. Empresas que necessitarem seguir estritamente as diretrizes GRI</w:t>
      </w:r>
      <w:r>
        <w:rPr>
          <w:rFonts w:ascii="Arial" w:hAnsi="Arial" w:eastAsia="Arial" w:cs="Arial"/>
          <w:i w:val="0"/>
          <w:sz w:val="24"/>
          <w:szCs w:val="24"/>
          <w:vertAlign w:val="superscript"/>
        </w:rPr>
        <w:t>TM</w:t>
      </w:r>
      <w:r>
        <w:rPr>
          <w:rFonts w:ascii="Arial" w:hAnsi="Arial" w:eastAsia="Arial" w:cs="Arial"/>
          <w:i w:val="0"/>
          <w:sz w:val="24"/>
          <w:szCs w:val="24"/>
        </w:rPr>
        <w:t xml:space="preserve"> ou desejarem encontrar mais detalhes sobre o documento devem consultar o referido manual.</w:t>
      </w:r>
    </w:p>
    <w:p>
      <w:pPr>
        <w:shd w:val="clear" w:fill="FFFFFF"/>
        <w:tabs>
          <w:tab w:val="left" w:pos="1636"/>
        </w:tabs>
        <w:spacing w:before="120" w:after="120" w:line="360" w:lineRule="auto"/>
        <w:jc w:val="both"/>
        <w:rPr>
          <w:rFonts w:ascii="Arial" w:hAnsi="Arial" w:eastAsia="Arial" w:cs="Arial"/>
          <w:color w:val="222222"/>
        </w:rPr>
      </w:pPr>
      <w:r>
        <w:rPr>
          <w:rFonts w:ascii="Arial" w:hAnsi="Arial" w:eastAsia="Arial" w:cs="Arial"/>
          <w:b/>
          <w:color w:val="222222"/>
        </w:rPr>
        <w:t xml:space="preserve">Frequência: </w:t>
      </w:r>
      <w:r>
        <w:rPr>
          <w:rFonts w:ascii="Arial" w:hAnsi="Arial" w:eastAsia="Arial" w:cs="Arial"/>
          <w:color w:val="222222"/>
        </w:rPr>
        <w:t>Anual.</w:t>
      </w:r>
    </w:p>
    <w:p>
      <w:pPr>
        <w:shd w:val="clear" w:fill="FFFFFF"/>
        <w:tabs>
          <w:tab w:val="left" w:pos="1636"/>
        </w:tabs>
        <w:spacing w:before="120" w:after="120" w:line="360" w:lineRule="auto"/>
        <w:jc w:val="both"/>
      </w:pPr>
      <w:r>
        <w:rPr>
          <w:rFonts w:ascii="Arial" w:hAnsi="Arial" w:eastAsia="Arial" w:cs="Arial"/>
          <w:b/>
          <w:i w:val="0"/>
          <w:color w:val="222222"/>
          <w:sz w:val="24"/>
          <w:szCs w:val="24"/>
        </w:rPr>
        <w:t xml:space="preserve">Responsável: </w:t>
      </w:r>
      <w:r>
        <w:rPr>
          <w:rFonts w:ascii="Arial" w:hAnsi="Arial" w:eastAsia="Arial" w:cs="Arial"/>
          <w:b w:val="0"/>
          <w:i w:val="0"/>
          <w:color w:val="222222"/>
          <w:sz w:val="24"/>
          <w:szCs w:val="24"/>
        </w:rPr>
        <w:t>Diretoria.</w:t>
      </w:r>
    </w:p>
    <w:p>
      <w:pPr>
        <w:widowControl/>
        <w:tabs>
          <w:tab w:val="left" w:pos="1636"/>
        </w:tabs>
        <w:spacing w:before="120" w:after="120" w:line="360" w:lineRule="auto"/>
        <w:jc w:val="both"/>
        <w:rPr>
          <w:rFonts w:ascii="Arial" w:hAnsi="Arial" w:eastAsia="Arial" w:cs="Arial"/>
          <w:color w:val="222222"/>
        </w:rPr>
      </w:pPr>
      <w:r>
        <w:rPr>
          <w:rFonts w:ascii="Arial" w:hAnsi="Arial" w:eastAsia="Arial" w:cs="Arial"/>
          <w:b/>
          <w:color w:val="000000"/>
        </w:rPr>
        <w:t>Observação</w:t>
      </w:r>
      <w:r>
        <w:rPr>
          <w:rFonts w:ascii="Arial" w:hAnsi="Arial" w:eastAsia="Arial" w:cs="Arial"/>
          <w:color w:val="000000"/>
        </w:rPr>
        <w:t>: Incluir a vigência do documento.</w:t>
      </w:r>
    </w:p>
    <w:p>
      <w:pPr>
        <w:shd w:val="clear" w:fill="FFFFFF"/>
        <w:tabs>
          <w:tab w:val="left" w:pos="1636"/>
        </w:tabs>
        <w:spacing w:before="120" w:after="120" w:line="360" w:lineRule="auto"/>
        <w:jc w:val="both"/>
        <w:rPr>
          <w:rFonts w:ascii="Arial" w:hAnsi="Arial" w:eastAsia="Arial" w:cs="Arial"/>
          <w:color w:val="222222"/>
        </w:rPr>
      </w:pPr>
    </w:p>
    <w:p>
      <w:pPr>
        <w:shd w:val="clear" w:fill="FFFFFF"/>
        <w:tabs>
          <w:tab w:val="left" w:pos="1636"/>
        </w:tabs>
        <w:spacing w:before="120" w:after="120" w:line="360" w:lineRule="auto"/>
        <w:jc w:val="both"/>
        <w:rPr>
          <w:rFonts w:ascii="Arial" w:hAnsi="Arial" w:eastAsia="Arial" w:cs="Arial"/>
          <w:b/>
          <w:color w:val="222222"/>
        </w:rPr>
      </w:pPr>
      <w:r>
        <w:br w:type="page"/>
      </w:r>
    </w:p>
    <w:p>
      <w:pPr>
        <w:shd w:val="clear" w:fill="FFFFFF"/>
        <w:tabs>
          <w:tab w:val="left" w:pos="1636"/>
        </w:tabs>
        <w:spacing w:before="120" w:after="120" w:line="360" w:lineRule="auto"/>
        <w:jc w:val="both"/>
        <w:rPr>
          <w:rFonts w:ascii="Arial" w:hAnsi="Arial" w:eastAsia="Arial" w:cs="Arial"/>
          <w:b/>
          <w:color w:val="222222"/>
        </w:rPr>
      </w:pPr>
      <w:r>
        <w:rPr>
          <w:rFonts w:ascii="Arial" w:hAnsi="Arial" w:eastAsia="Arial" w:cs="Arial"/>
          <w:b/>
          <w:color w:val="222222"/>
        </w:rPr>
        <w:t>SUMÁRIO: (A inclusão do sumário visa facilitar a localização de cada título deste documento).</w:t>
      </w:r>
    </w:p>
    <w:sdt>
      <w:sdtPr>
        <w:id w:val="0"/>
      </w:sdtPr>
      <w:sdtContent>
        <w:p>
          <w:pPr>
            <w:shd w:val="clear" w:fill="FFFFFF"/>
            <w:tabs>
              <w:tab w:val="right" w:pos="9354"/>
            </w:tabs>
            <w:spacing w:before="80" w:after="0" w:line="240" w:lineRule="auto"/>
            <w:ind w:left="0" w:right="0" w:firstLine="0"/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r>
            <w:fldChar w:fldCharType="begin"/>
          </w:r>
          <w:r>
            <w:instrText xml:space="preserve"> HYPERLINK \l "_gjdgxs" \h </w:instrText>
          </w:r>
          <w:r>
            <w:fldChar w:fldCharType="separate"/>
          </w:r>
          <w:r>
            <w:rPr>
              <w:rFonts w:ascii="Arial" w:hAnsi="Arial" w:eastAsia="Arial" w:cs="Arial"/>
              <w:b/>
              <w:color w:val="222222"/>
            </w:rPr>
            <w:t>ESTRATÉGIA E ANÁLISE</w:t>
          </w:r>
          <w:r>
            <w:rPr>
              <w:rFonts w:ascii="Arial" w:hAnsi="Arial" w:eastAsia="Arial" w:cs="Arial"/>
              <w:b/>
              <w:color w:val="222222"/>
            </w:rPr>
            <w:fldChar w:fldCharType="end"/>
          </w:r>
          <w:r>
            <w:rPr>
              <w:rFonts w:ascii="Arial" w:hAnsi="Arial" w:eastAsia="Arial" w:cs="Arial"/>
              <w:b/>
              <w:color w:val="222222"/>
            </w:rPr>
            <w:tab/>
          </w:r>
          <w:r>
            <w:rPr>
              <w:rFonts w:ascii="Arial" w:hAnsi="Arial" w:eastAsia="Arial" w:cs="Arial"/>
              <w:b/>
              <w:color w:val="222222"/>
            </w:rPr>
            <w:t>x</w:t>
          </w:r>
        </w:p>
        <w:p>
          <w:pPr>
            <w:shd w:val="clear" w:fill="FFFFFF"/>
            <w:tabs>
              <w:tab w:val="right" w:pos="9354"/>
            </w:tabs>
            <w:spacing w:before="60" w:after="0" w:line="240" w:lineRule="auto"/>
            <w:ind w:left="360" w:right="0" w:firstLine="0"/>
          </w:pPr>
          <w:r>
            <w:fldChar w:fldCharType="begin"/>
          </w:r>
          <w:r>
            <w:instrText xml:space="preserve"> HYPERLINK \l "_1fob9te" \h </w:instrText>
          </w:r>
          <w:r>
            <w:fldChar w:fldCharType="separate"/>
          </w:r>
          <w:r>
            <w:rPr>
              <w:rFonts w:ascii="Arial" w:hAnsi="Arial" w:eastAsia="Arial" w:cs="Arial"/>
              <w:color w:val="222222"/>
            </w:rPr>
            <w:t>Mensagem do presidente</w:t>
          </w:r>
          <w:r>
            <w:rPr>
              <w:rFonts w:ascii="Arial" w:hAnsi="Arial" w:eastAsia="Arial" w:cs="Arial"/>
              <w:color w:val="222222"/>
            </w:rPr>
            <w:fldChar w:fldCharType="end"/>
          </w:r>
          <w:r>
            <w:rPr>
              <w:rFonts w:ascii="Arial" w:hAnsi="Arial" w:eastAsia="Arial" w:cs="Arial"/>
              <w:color w:val="222222"/>
            </w:rPr>
            <w:tab/>
          </w:r>
          <w:r>
            <w:rPr>
              <w:rFonts w:ascii="Arial" w:hAnsi="Arial" w:eastAsia="Arial" w:cs="Arial"/>
              <w:color w:val="222222"/>
            </w:rPr>
            <w:t>x</w:t>
          </w:r>
        </w:p>
        <w:p>
          <w:pPr>
            <w:shd w:val="clear" w:fill="FFFFFF"/>
            <w:tabs>
              <w:tab w:val="right" w:pos="9354"/>
            </w:tabs>
            <w:spacing w:before="200" w:after="0" w:line="240" w:lineRule="auto"/>
            <w:ind w:left="0" w:right="0" w:firstLine="0"/>
          </w:pPr>
          <w:r>
            <w:fldChar w:fldCharType="begin"/>
          </w:r>
          <w:r>
            <w:instrText xml:space="preserve"> HYPERLINK \l "_3znysh7" \h </w:instrText>
          </w:r>
          <w:r>
            <w:fldChar w:fldCharType="separate"/>
          </w:r>
          <w:r>
            <w:rPr>
              <w:rFonts w:ascii="Arial" w:hAnsi="Arial" w:eastAsia="Arial" w:cs="Arial"/>
              <w:b/>
              <w:color w:val="222222"/>
            </w:rPr>
            <w:t>PERFIL ORGANIZACIONAL</w:t>
          </w:r>
          <w:r>
            <w:rPr>
              <w:rFonts w:ascii="Arial" w:hAnsi="Arial" w:eastAsia="Arial" w:cs="Arial"/>
              <w:b/>
              <w:color w:val="222222"/>
            </w:rPr>
            <w:fldChar w:fldCharType="end"/>
          </w:r>
          <w:r>
            <w:rPr>
              <w:rFonts w:ascii="Arial" w:hAnsi="Arial" w:eastAsia="Arial" w:cs="Arial"/>
              <w:b/>
              <w:color w:val="222222"/>
            </w:rPr>
            <w:tab/>
          </w:r>
          <w:r>
            <w:rPr>
              <w:rFonts w:ascii="Arial" w:hAnsi="Arial" w:eastAsia="Arial" w:cs="Arial"/>
              <w:b/>
              <w:color w:val="222222"/>
            </w:rPr>
            <w:t>x</w:t>
          </w:r>
        </w:p>
        <w:p>
          <w:pPr>
            <w:shd w:val="clear" w:fill="FFFFFF"/>
            <w:tabs>
              <w:tab w:val="right" w:pos="9354"/>
            </w:tabs>
            <w:spacing w:before="200" w:after="0" w:line="240" w:lineRule="auto"/>
            <w:ind w:left="0" w:right="0" w:firstLine="0"/>
            <w:rPr>
              <w:rFonts w:ascii="Arial" w:hAnsi="Arial" w:eastAsia="Arial" w:cs="Arial"/>
              <w:b/>
              <w:color w:val="222222"/>
            </w:rPr>
          </w:pPr>
          <w:r>
            <w:rPr>
              <w:rFonts w:ascii="Arial" w:hAnsi="Arial" w:eastAsia="Arial" w:cs="Arial"/>
              <w:b/>
              <w:color w:val="222222"/>
            </w:rPr>
            <w:t>ASPECTOS MATERIAIS IDENTIFICADOS E LIMITES</w:t>
          </w:r>
          <w:r>
            <w:rPr>
              <w:rFonts w:ascii="Arial" w:hAnsi="Arial" w:eastAsia="Arial" w:cs="Arial"/>
              <w:b/>
              <w:color w:val="222222"/>
            </w:rPr>
            <w:tab/>
          </w:r>
          <w:r>
            <w:rPr>
              <w:rFonts w:ascii="Arial" w:hAnsi="Arial" w:eastAsia="Arial" w:cs="Arial"/>
              <w:b/>
              <w:color w:val="222222"/>
            </w:rPr>
            <w:t>x</w:t>
          </w:r>
        </w:p>
        <w:p>
          <w:pPr>
            <w:shd w:val="clear" w:fill="FFFFFF"/>
            <w:tabs>
              <w:tab w:val="right" w:pos="9354"/>
            </w:tabs>
            <w:spacing w:before="200" w:after="0" w:line="240" w:lineRule="auto"/>
            <w:ind w:left="0" w:right="0" w:firstLine="0"/>
          </w:pPr>
          <w:r>
            <w:fldChar w:fldCharType="begin"/>
          </w:r>
          <w:r>
            <w:instrText xml:space="preserve"> HYPERLINK \l "_tyjcwt" \h </w:instrText>
          </w:r>
          <w:r>
            <w:fldChar w:fldCharType="separate"/>
          </w:r>
          <w:r>
            <w:rPr>
              <w:rFonts w:ascii="Arial" w:hAnsi="Arial" w:eastAsia="Arial" w:cs="Arial"/>
              <w:b/>
              <w:color w:val="222222"/>
            </w:rPr>
            <w:t>ENGAJAMENTO DE STAKEHOLDERS</w:t>
          </w:r>
          <w:r>
            <w:rPr>
              <w:rFonts w:ascii="Arial" w:hAnsi="Arial" w:eastAsia="Arial" w:cs="Arial"/>
              <w:b/>
              <w:color w:val="222222"/>
            </w:rPr>
            <w:fldChar w:fldCharType="end"/>
          </w:r>
          <w:r>
            <w:rPr>
              <w:rFonts w:ascii="Arial" w:hAnsi="Arial" w:eastAsia="Arial" w:cs="Arial"/>
              <w:b/>
              <w:color w:val="222222"/>
            </w:rPr>
            <w:tab/>
          </w:r>
          <w:r>
            <w:rPr>
              <w:rFonts w:ascii="Arial" w:hAnsi="Arial" w:eastAsia="Arial" w:cs="Arial"/>
              <w:b/>
              <w:color w:val="222222"/>
            </w:rPr>
            <w:t>x</w:t>
          </w:r>
        </w:p>
        <w:p>
          <w:pPr>
            <w:shd w:val="clear" w:fill="FFFFFF"/>
            <w:tabs>
              <w:tab w:val="right" w:pos="9354"/>
            </w:tabs>
            <w:spacing w:before="200" w:after="0" w:line="240" w:lineRule="auto"/>
            <w:ind w:left="0" w:right="0" w:firstLine="0"/>
          </w:pPr>
          <w:r>
            <w:fldChar w:fldCharType="begin"/>
          </w:r>
          <w:r>
            <w:instrText xml:space="preserve"> HYPERLINK \l "_3dy6vkm" \h </w:instrText>
          </w:r>
          <w:r>
            <w:fldChar w:fldCharType="separate"/>
          </w:r>
          <w:r>
            <w:rPr>
              <w:rFonts w:ascii="Arial" w:hAnsi="Arial" w:eastAsia="Arial" w:cs="Arial"/>
              <w:b/>
              <w:color w:val="222222"/>
            </w:rPr>
            <w:t>PERFIL DO RELATÓRIO</w:t>
          </w:r>
          <w:r>
            <w:rPr>
              <w:rFonts w:ascii="Arial" w:hAnsi="Arial" w:eastAsia="Arial" w:cs="Arial"/>
              <w:b/>
              <w:color w:val="222222"/>
            </w:rPr>
            <w:fldChar w:fldCharType="end"/>
          </w:r>
          <w:r>
            <w:rPr>
              <w:rFonts w:ascii="Arial" w:hAnsi="Arial" w:eastAsia="Arial" w:cs="Arial"/>
              <w:b/>
              <w:color w:val="222222"/>
            </w:rPr>
            <w:tab/>
          </w:r>
          <w:r>
            <w:rPr>
              <w:rFonts w:ascii="Arial" w:hAnsi="Arial" w:eastAsia="Arial" w:cs="Arial"/>
              <w:b/>
              <w:color w:val="222222"/>
            </w:rPr>
            <w:t>x</w:t>
          </w:r>
        </w:p>
        <w:p>
          <w:pPr>
            <w:shd w:val="clear" w:fill="FFFFFF"/>
            <w:tabs>
              <w:tab w:val="right" w:pos="9354"/>
            </w:tabs>
            <w:spacing w:before="60" w:after="0" w:line="240" w:lineRule="auto"/>
            <w:ind w:left="360" w:right="0" w:firstLine="0"/>
          </w:pPr>
          <w:r>
            <w:fldChar w:fldCharType="begin"/>
          </w:r>
          <w:r>
            <w:instrText xml:space="preserve"> HYPERLINK \l "_1t3h5sf" \h </w:instrText>
          </w:r>
          <w:r>
            <w:fldChar w:fldCharType="separate"/>
          </w:r>
          <w:r>
            <w:rPr>
              <w:rFonts w:ascii="Arial" w:hAnsi="Arial" w:eastAsia="Arial" w:cs="Arial"/>
              <w:color w:val="222222"/>
            </w:rPr>
            <w:t>Estrutura de governança</w:t>
          </w:r>
          <w:r>
            <w:rPr>
              <w:rFonts w:ascii="Arial" w:hAnsi="Arial" w:eastAsia="Arial" w:cs="Arial"/>
              <w:color w:val="222222"/>
            </w:rPr>
            <w:fldChar w:fldCharType="end"/>
          </w:r>
          <w:r>
            <w:rPr>
              <w:rFonts w:ascii="Arial" w:hAnsi="Arial" w:eastAsia="Arial" w:cs="Arial"/>
              <w:color w:val="222222"/>
            </w:rPr>
            <w:tab/>
          </w:r>
          <w:r>
            <w:rPr>
              <w:rFonts w:ascii="Arial" w:hAnsi="Arial" w:eastAsia="Arial" w:cs="Arial"/>
              <w:color w:val="222222"/>
            </w:rPr>
            <w:t>x</w:t>
          </w:r>
        </w:p>
        <w:p>
          <w:pPr>
            <w:shd w:val="clear" w:fill="FFFFFF"/>
            <w:tabs>
              <w:tab w:val="right" w:pos="9354"/>
            </w:tabs>
            <w:spacing w:before="200" w:after="0" w:line="240" w:lineRule="auto"/>
            <w:ind w:left="0" w:right="0" w:firstLine="0"/>
          </w:pPr>
          <w:r>
            <w:fldChar w:fldCharType="begin"/>
          </w:r>
          <w:r>
            <w:instrText xml:space="preserve"> HYPERLINK \l "_4d34og8" \h </w:instrText>
          </w:r>
          <w:r>
            <w:fldChar w:fldCharType="separate"/>
          </w:r>
          <w:r>
            <w:rPr>
              <w:rFonts w:ascii="Arial" w:hAnsi="Arial" w:eastAsia="Arial" w:cs="Arial"/>
              <w:b/>
              <w:color w:val="222222"/>
            </w:rPr>
            <w:t>ÉTICA E INTEGRIDADE</w:t>
          </w:r>
          <w:r>
            <w:rPr>
              <w:rFonts w:ascii="Arial" w:hAnsi="Arial" w:eastAsia="Arial" w:cs="Arial"/>
              <w:b/>
              <w:color w:val="222222"/>
            </w:rPr>
            <w:fldChar w:fldCharType="end"/>
          </w:r>
          <w:r>
            <w:rPr>
              <w:rFonts w:ascii="Arial" w:hAnsi="Arial" w:eastAsia="Arial" w:cs="Arial"/>
              <w:b/>
              <w:color w:val="222222"/>
            </w:rPr>
            <w:tab/>
          </w:r>
          <w:r>
            <w:rPr>
              <w:rFonts w:ascii="Arial" w:hAnsi="Arial" w:eastAsia="Arial" w:cs="Arial"/>
              <w:b/>
              <w:color w:val="222222"/>
            </w:rPr>
            <w:t>x</w:t>
          </w:r>
        </w:p>
        <w:p>
          <w:pPr>
            <w:shd w:val="clear" w:fill="FFFFFF"/>
            <w:tabs>
              <w:tab w:val="right" w:pos="9354"/>
            </w:tabs>
            <w:spacing w:before="200" w:after="0" w:line="240" w:lineRule="auto"/>
            <w:ind w:left="0" w:right="0" w:firstLine="0"/>
          </w:pPr>
          <w:r>
            <w:fldChar w:fldCharType="begin"/>
          </w:r>
          <w:r>
            <w:instrText xml:space="preserve"> HYPERLINK \l "_2s8eyo1" \h </w:instrText>
          </w:r>
          <w:r>
            <w:fldChar w:fldCharType="separate"/>
          </w:r>
          <w:r>
            <w:rPr>
              <w:rFonts w:ascii="Arial" w:hAnsi="Arial" w:eastAsia="Arial" w:cs="Arial"/>
              <w:b/>
              <w:color w:val="222222"/>
            </w:rPr>
            <w:t>GESTÃO E RESULTADOS ECONÔMICOS</w:t>
          </w:r>
          <w:r>
            <w:rPr>
              <w:rFonts w:ascii="Arial" w:hAnsi="Arial" w:eastAsia="Arial" w:cs="Arial"/>
              <w:b/>
              <w:color w:val="222222"/>
            </w:rPr>
            <w:fldChar w:fldCharType="end"/>
          </w:r>
          <w:r>
            <w:rPr>
              <w:rFonts w:ascii="Arial" w:hAnsi="Arial" w:eastAsia="Arial" w:cs="Arial"/>
              <w:b/>
              <w:color w:val="222222"/>
            </w:rPr>
            <w:tab/>
          </w:r>
          <w:r>
            <w:rPr>
              <w:rFonts w:ascii="Arial" w:hAnsi="Arial" w:eastAsia="Arial" w:cs="Arial"/>
              <w:b/>
              <w:color w:val="222222"/>
            </w:rPr>
            <w:t>x</w:t>
          </w:r>
        </w:p>
        <w:p>
          <w:pPr>
            <w:shd w:val="clear" w:fill="FFFFFF"/>
            <w:tabs>
              <w:tab w:val="right" w:pos="9354"/>
            </w:tabs>
            <w:spacing w:before="200" w:after="80" w:line="240" w:lineRule="auto"/>
            <w:ind w:left="0" w:right="0" w:firstLine="0"/>
          </w:pPr>
          <w:r>
            <w:fldChar w:fldCharType="begin"/>
          </w:r>
          <w:r>
            <w:instrText xml:space="preserve"> HYPERLINK \l "_17dp8vu" \h </w:instrText>
          </w:r>
          <w:r>
            <w:fldChar w:fldCharType="separate"/>
          </w:r>
          <w:r>
            <w:rPr>
              <w:rFonts w:ascii="Arial" w:hAnsi="Arial" w:eastAsia="Arial" w:cs="Arial"/>
              <w:b/>
              <w:color w:val="222222"/>
            </w:rPr>
            <w:t>RESPONSABILIDADE SOCIAL E COM O MEIO AMBIENTE</w:t>
          </w:r>
          <w:r>
            <w:rPr>
              <w:rFonts w:ascii="Arial" w:hAnsi="Arial" w:eastAsia="Arial" w:cs="Arial"/>
              <w:b/>
              <w:color w:val="222222"/>
            </w:rPr>
            <w:fldChar w:fldCharType="end"/>
          </w:r>
          <w:r>
            <w:rPr>
              <w:rFonts w:ascii="Arial" w:hAnsi="Arial" w:eastAsia="Arial" w:cs="Arial"/>
              <w:b/>
              <w:color w:val="222222"/>
            </w:rPr>
            <w:tab/>
          </w:r>
          <w:r>
            <w:rPr>
              <w:rFonts w:ascii="Arial" w:hAnsi="Arial" w:eastAsia="Arial" w:cs="Arial"/>
              <w:b/>
              <w:color w:val="222222"/>
            </w:rPr>
            <w:t>x</w:t>
          </w:r>
          <w:r>
            <w:fldChar w:fldCharType="end"/>
          </w:r>
        </w:p>
      </w:sdtContent>
    </w:sdt>
    <w:p>
      <w:pPr>
        <w:shd w:val="clear" w:fill="FFFFFF"/>
        <w:spacing w:before="0" w:after="0" w:line="240" w:lineRule="auto"/>
        <w:rPr>
          <w:rFonts w:ascii="Arial" w:hAnsi="Arial" w:eastAsia="Arial" w:cs="Arial"/>
          <w:color w:val="222222"/>
        </w:rPr>
      </w:pPr>
      <w:r>
        <w:br w:type="page"/>
      </w:r>
    </w:p>
    <w:p>
      <w:pPr>
        <w:pStyle w:val="2"/>
        <w:numPr>
          <w:ilvl w:val="0"/>
          <w:numId w:val="1"/>
        </w:numPr>
        <w:spacing w:before="120" w:after="120" w:line="360" w:lineRule="auto"/>
        <w:ind w:left="720" w:right="0" w:hanging="360"/>
        <w:rPr>
          <w:sz w:val="24"/>
          <w:szCs w:val="24"/>
          <w:vertAlign w:val="baseline"/>
        </w:rPr>
      </w:pPr>
      <w:bookmarkStart w:id="0" w:name="_30j0zll" w:colFirst="0" w:colLast="0"/>
      <w:bookmarkEnd w:id="0"/>
      <w:r>
        <w:rPr>
          <w:sz w:val="24"/>
          <w:szCs w:val="24"/>
          <w:vertAlign w:val="baseline"/>
        </w:rPr>
        <w:t xml:space="preserve">ESTRATÉGIA E ANÁLISE </w:t>
      </w:r>
    </w:p>
    <w:p>
      <w:pPr>
        <w:pStyle w:val="2"/>
        <w:numPr>
          <w:ilvl w:val="1"/>
          <w:numId w:val="1"/>
        </w:numPr>
        <w:spacing w:before="120" w:after="120" w:line="360" w:lineRule="auto"/>
        <w:ind w:left="765" w:right="0" w:hanging="405"/>
        <w:rPr>
          <w:sz w:val="24"/>
          <w:szCs w:val="24"/>
          <w:vertAlign w:val="baseline"/>
        </w:rPr>
      </w:pPr>
      <w:bookmarkStart w:id="1" w:name="_v76kvmf9mzhq" w:colFirst="0" w:colLast="0"/>
      <w:bookmarkEnd w:id="1"/>
      <w:r>
        <w:rPr>
          <w:sz w:val="24"/>
          <w:szCs w:val="24"/>
          <w:vertAlign w:val="baseline"/>
        </w:rPr>
        <w:t>Mensagem do presidente</w:t>
      </w:r>
    </w:p>
    <w:p>
      <w:pPr>
        <w:keepNext/>
        <w:keepLines w:val="0"/>
        <w:widowControl/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 xml:space="preserve">Apresentar uma declaração do presidente da empresa, do conselho de administração ou cargo equivalente sobre a relevância da sustentabilidade para a organização e sua estratégia de sustentabilidade. </w:t>
      </w:r>
    </w:p>
    <w:p>
      <w:pPr>
        <w:keepNext/>
        <w:keepLines w:val="0"/>
        <w:widowControl/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>A declaração deve apresentar a visão global e estratégia de curto, médio e longo prazo, particularmente para a gestão de impactos econômicos, ambientais e sociais significativos gerados pela organização ou para os quais ela contribui ou de impactos que podem estar relacionados às suas operações em decorrência de relações com outros atores (p. ex.: fornecedores, pessoas ou organizações de comunidades locais). A declaração pode incluir:</w:t>
      </w:r>
    </w:p>
    <w:p>
      <w:pPr>
        <w:keepNext/>
        <w:keepLines w:val="0"/>
        <w:widowControl/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>Prioridades estratégicas e tópicos fundamentais de curto e médio prazo relacionados à sustentabilidade; tendências que afetam a organização e influenciam prioridades de sustentabilidade; principais ocorrências no período coberto pelo relatório; opiniões sobre o desempenho; perspectivas para os principais desafios e metas; entre outros elementos relativos à abordagem estratégica da organização.</w:t>
      </w:r>
    </w:p>
    <w:p>
      <w:pPr>
        <w:pStyle w:val="2"/>
        <w:numPr>
          <w:ilvl w:val="0"/>
          <w:numId w:val="1"/>
        </w:numPr>
        <w:spacing w:before="120" w:after="120" w:line="360" w:lineRule="auto"/>
        <w:ind w:left="720" w:right="0" w:hanging="360"/>
        <w:rPr>
          <w:sz w:val="24"/>
          <w:szCs w:val="24"/>
          <w:vertAlign w:val="baseline"/>
        </w:rPr>
      </w:pPr>
      <w:bookmarkStart w:id="2" w:name="_3znysh7" w:colFirst="0" w:colLast="0"/>
      <w:bookmarkEnd w:id="2"/>
      <w:r>
        <w:rPr>
          <w:sz w:val="24"/>
          <w:szCs w:val="24"/>
          <w:vertAlign w:val="baseline"/>
        </w:rPr>
        <w:t>PERFIL ORGANIZACIONAL</w:t>
      </w:r>
    </w:p>
    <w:p>
      <w:pPr>
        <w:keepNext/>
        <w:keepLines w:val="0"/>
        <w:widowControl/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>Relatar ou descrever os seguintes conteúdos padrão que oferecem uma visão geral das características organizacionais:</w:t>
      </w:r>
    </w:p>
    <w:p>
      <w:pPr>
        <w:keepNext/>
        <w:keepLines w:val="0"/>
        <w:widowControl/>
        <w:numPr>
          <w:ilvl w:val="0"/>
          <w:numId w:val="2"/>
        </w:numPr>
        <w:shd w:val="clear" w:fill="FFFFFF"/>
        <w:spacing w:before="120" w:after="0" w:afterAutospacing="0" w:line="360" w:lineRule="auto"/>
        <w:ind w:left="720" w:right="0" w:hanging="36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>Nome da organização;</w:t>
      </w:r>
    </w:p>
    <w:p>
      <w:pPr>
        <w:keepNext/>
        <w:keepLines w:val="0"/>
        <w:widowControl/>
        <w:numPr>
          <w:ilvl w:val="0"/>
          <w:numId w:val="2"/>
        </w:numPr>
        <w:shd w:val="clear" w:fill="FFFFFF"/>
        <w:spacing w:before="0" w:beforeAutospacing="0" w:after="0" w:afterAutospacing="0" w:line="360" w:lineRule="auto"/>
        <w:ind w:left="720" w:right="0" w:hanging="36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>Principais marcas, produtos e serviços;</w:t>
      </w:r>
    </w:p>
    <w:p>
      <w:pPr>
        <w:keepNext/>
        <w:keepLines w:val="0"/>
        <w:widowControl/>
        <w:numPr>
          <w:ilvl w:val="0"/>
          <w:numId w:val="2"/>
        </w:numPr>
        <w:shd w:val="clear" w:fill="FFFFFF"/>
        <w:spacing w:before="0" w:beforeAutospacing="0" w:after="0" w:afterAutospacing="0" w:line="360" w:lineRule="auto"/>
        <w:ind w:left="720" w:right="0" w:hanging="36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>Localização da sede da organização;</w:t>
      </w:r>
    </w:p>
    <w:p>
      <w:pPr>
        <w:keepNext/>
        <w:keepLines w:val="0"/>
        <w:widowControl/>
        <w:numPr>
          <w:ilvl w:val="0"/>
          <w:numId w:val="2"/>
        </w:numPr>
        <w:shd w:val="clear" w:fill="FFFFFF"/>
        <w:spacing w:before="0" w:beforeAutospacing="0" w:after="0" w:afterAutospacing="0" w:line="360" w:lineRule="auto"/>
        <w:ind w:left="720" w:right="0" w:hanging="36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>Natureza da propriedade e forma jurídica da organização;</w:t>
      </w:r>
    </w:p>
    <w:p>
      <w:pPr>
        <w:keepNext/>
        <w:keepLines w:val="0"/>
        <w:widowControl/>
        <w:numPr>
          <w:ilvl w:val="0"/>
          <w:numId w:val="2"/>
        </w:numPr>
        <w:shd w:val="clear" w:fill="FFFFFF"/>
        <w:spacing w:before="0" w:beforeAutospacing="0" w:after="0" w:afterAutospacing="0" w:line="360" w:lineRule="auto"/>
        <w:ind w:left="720" w:right="0" w:hanging="36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>Mercados em que atua (com discriminação geográfica, setores abrangidos e tipos de clientes e beneficiários);</w:t>
      </w:r>
    </w:p>
    <w:p>
      <w:pPr>
        <w:keepNext/>
        <w:keepLines w:val="0"/>
        <w:widowControl/>
        <w:numPr>
          <w:ilvl w:val="0"/>
          <w:numId w:val="2"/>
        </w:numPr>
        <w:shd w:val="clear" w:fill="FFFFFF"/>
        <w:spacing w:before="0" w:beforeAutospacing="0" w:after="0" w:afterAutospacing="0" w:line="360" w:lineRule="auto"/>
        <w:ind w:left="720" w:right="0" w:hanging="36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>Empresas que fazem parte do grupo (no caso de holdings);</w:t>
      </w:r>
    </w:p>
    <w:p>
      <w:pPr>
        <w:keepNext/>
        <w:keepLines w:val="0"/>
        <w:widowControl/>
        <w:numPr>
          <w:ilvl w:val="0"/>
          <w:numId w:val="2"/>
        </w:numPr>
        <w:shd w:val="clear" w:fill="FFFFFF"/>
        <w:spacing w:before="0" w:beforeAutospacing="0" w:after="0" w:afterAutospacing="0" w:line="360" w:lineRule="auto"/>
        <w:ind w:left="720" w:right="0" w:hanging="36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>Missão, a visão e os valores da organização;</w:t>
      </w:r>
    </w:p>
    <w:p>
      <w:pPr>
        <w:keepNext/>
        <w:keepLines w:val="0"/>
        <w:widowControl/>
        <w:numPr>
          <w:ilvl w:val="0"/>
          <w:numId w:val="2"/>
        </w:numPr>
        <w:shd w:val="clear" w:fill="FFFFFF"/>
        <w:spacing w:before="0" w:beforeAutospacing="0" w:after="0" w:afterAutospacing="0" w:line="360" w:lineRule="auto"/>
        <w:ind w:left="720" w:right="0" w:hanging="36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>Porte da organização, incluindo: Número total de operações, Venda ou Receita líquida, Capitalização total discriminada em termos de dívida e patrimônio líquido, Quantidade de produtos ou serviços prestados;</w:t>
      </w:r>
    </w:p>
    <w:p>
      <w:pPr>
        <w:keepNext/>
        <w:keepLines w:val="0"/>
        <w:widowControl w:val="0"/>
        <w:numPr>
          <w:ilvl w:val="0"/>
          <w:numId w:val="2"/>
        </w:numPr>
        <w:shd w:val="clear" w:fill="FFFFFF"/>
        <w:spacing w:before="0" w:beforeAutospacing="0" w:after="0" w:line="360" w:lineRule="auto"/>
        <w:ind w:left="720" w:right="0" w:hanging="36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  <w:t>Número total de empregados, discriminados por contrato de trabalho e gênero;</w:t>
      </w:r>
    </w:p>
    <w:p>
      <w:pPr>
        <w:keepNext/>
        <w:keepLines w:val="0"/>
        <w:widowControl w:val="0"/>
        <w:numPr>
          <w:ilvl w:val="0"/>
          <w:numId w:val="2"/>
        </w:numPr>
        <w:shd w:val="clear" w:fill="FFFFFF"/>
        <w:spacing w:before="0" w:after="0" w:line="360" w:lineRule="auto"/>
        <w:ind w:left="720" w:right="0" w:hanging="36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  <w:t>Número total de empregados próprios, discriminados por tipo de emprego e gênero;</w:t>
      </w:r>
    </w:p>
    <w:p>
      <w:pPr>
        <w:keepNext/>
        <w:keepLines w:val="0"/>
        <w:widowControl w:val="0"/>
        <w:numPr>
          <w:ilvl w:val="0"/>
          <w:numId w:val="2"/>
        </w:numPr>
        <w:shd w:val="clear" w:fill="FFFFFF"/>
        <w:spacing w:before="0" w:after="0" w:line="360" w:lineRule="auto"/>
        <w:ind w:left="720" w:right="0" w:hanging="36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  <w:t>Força de trabalho total, discriminada por trabalhadores próprios e terceirizados e por gênero;</w:t>
      </w:r>
    </w:p>
    <w:p>
      <w:pPr>
        <w:keepNext/>
        <w:keepLines w:val="0"/>
        <w:widowControl w:val="0"/>
        <w:numPr>
          <w:ilvl w:val="0"/>
          <w:numId w:val="2"/>
        </w:numPr>
        <w:shd w:val="clear" w:fill="FFFFFF"/>
        <w:spacing w:before="0" w:after="0" w:line="360" w:lineRule="auto"/>
        <w:ind w:left="720" w:right="0" w:hanging="36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  <w:t>Força de trabalho total, discriminada por região e gênero;</w:t>
      </w:r>
    </w:p>
    <w:p>
      <w:pPr>
        <w:keepNext/>
        <w:keepLines w:val="0"/>
        <w:widowControl w:val="0"/>
        <w:numPr>
          <w:ilvl w:val="0"/>
          <w:numId w:val="2"/>
        </w:numPr>
        <w:shd w:val="clear" w:fill="FFFFFF"/>
        <w:spacing w:before="0" w:after="0" w:line="360" w:lineRule="auto"/>
        <w:ind w:left="720" w:right="0" w:hanging="36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  <w:t>Se uma parte substancial do trabalho da organização é realizada por trabalhadores legalmente reconhecidos como autônomos ou por indivíduos que não sejam empregados próprios ou terceirizados, inclusive funcionários e empregados contratados de empresas terceirizadas;</w:t>
      </w:r>
    </w:p>
    <w:p>
      <w:pPr>
        <w:keepNext/>
        <w:keepLines w:val="0"/>
        <w:widowControl w:val="0"/>
        <w:numPr>
          <w:ilvl w:val="0"/>
          <w:numId w:val="2"/>
        </w:numPr>
        <w:shd w:val="clear" w:fill="FFFFFF"/>
        <w:spacing w:before="0" w:after="0" w:line="360" w:lineRule="auto"/>
        <w:ind w:left="720" w:right="0" w:hanging="36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  <w:t>Quaisquer variações significativas no número de empregados (p. ex.: variações sazonais no número de empregados nos setores de turismo ou agrícola);</w:t>
      </w:r>
    </w:p>
    <w:p>
      <w:pPr>
        <w:keepNext/>
        <w:keepLines w:val="0"/>
        <w:widowControl w:val="0"/>
        <w:numPr>
          <w:ilvl w:val="0"/>
          <w:numId w:val="2"/>
        </w:numPr>
        <w:shd w:val="clear" w:fill="FFFFFF"/>
        <w:spacing w:before="0" w:after="0" w:line="360" w:lineRule="auto"/>
        <w:ind w:left="720" w:right="0" w:hanging="36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  <w:t>Percentual do total de empregados cobertos por acordos de negociação coletiva;</w:t>
      </w:r>
    </w:p>
    <w:p>
      <w:pPr>
        <w:keepNext/>
        <w:keepLines w:val="0"/>
        <w:widowControl w:val="0"/>
        <w:numPr>
          <w:ilvl w:val="0"/>
          <w:numId w:val="2"/>
        </w:numPr>
        <w:shd w:val="clear" w:fill="FFFFFF"/>
        <w:spacing w:before="0" w:after="0" w:line="360" w:lineRule="auto"/>
        <w:ind w:left="720" w:right="0" w:hanging="36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  <w:t>Cadeia de fornecedores da organização (nº fornc., tipo e setor, valores pagos e etc.);</w:t>
      </w:r>
    </w:p>
    <w:p>
      <w:pPr>
        <w:keepNext/>
        <w:keepLines w:val="0"/>
        <w:widowControl w:val="0"/>
        <w:numPr>
          <w:ilvl w:val="0"/>
          <w:numId w:val="2"/>
        </w:numPr>
        <w:shd w:val="clear" w:fill="FFFFFF"/>
        <w:spacing w:before="0" w:after="0" w:line="360" w:lineRule="auto"/>
        <w:ind w:left="720" w:right="0" w:hanging="36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  <w:t>Mudanças significativas em relação ao porte, estrutura, participação acionária, cadeia de fornecedores, abertura ou fechamento de instalações e etc.;</w:t>
      </w:r>
    </w:p>
    <w:p>
      <w:pPr>
        <w:keepNext/>
        <w:keepLines w:val="0"/>
        <w:widowControl w:val="0"/>
        <w:numPr>
          <w:ilvl w:val="0"/>
          <w:numId w:val="2"/>
        </w:numPr>
        <w:shd w:val="clear" w:fill="FFFFFF"/>
        <w:spacing w:before="0" w:after="0" w:line="360" w:lineRule="auto"/>
        <w:ind w:left="720" w:right="0" w:hanging="36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  <w:t>Cartas, princípios ou outras iniciativas desenvolvidas externamente de caráter econômico, ambiental e social que a organização subscreve ou endossa;</w:t>
      </w:r>
    </w:p>
    <w:p>
      <w:pPr>
        <w:keepNext/>
        <w:keepLines w:val="0"/>
        <w:widowControl w:val="0"/>
        <w:numPr>
          <w:ilvl w:val="0"/>
          <w:numId w:val="2"/>
        </w:numPr>
        <w:shd w:val="clear" w:fill="FFFFFF"/>
        <w:spacing w:before="0" w:after="0" w:line="360" w:lineRule="auto"/>
        <w:ind w:left="720" w:right="0" w:hanging="36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  <w:t>Participação em associações (ex. associações setoriais) e organizações nacionais ou internacionais de defesa em que participa do conselho, de projetos ou comissões ou considera estratégica sua participação.</w:t>
      </w:r>
    </w:p>
    <w:p>
      <w:pPr>
        <w:pStyle w:val="2"/>
        <w:numPr>
          <w:ilvl w:val="0"/>
          <w:numId w:val="1"/>
        </w:numPr>
        <w:spacing w:before="240" w:after="120" w:line="360" w:lineRule="auto"/>
        <w:ind w:left="720" w:right="0" w:hanging="360"/>
        <w:rPr>
          <w:sz w:val="24"/>
          <w:szCs w:val="24"/>
          <w:vertAlign w:val="baseline"/>
        </w:rPr>
      </w:pPr>
      <w:bookmarkStart w:id="3" w:name="_2et92p0" w:colFirst="0" w:colLast="0"/>
      <w:bookmarkEnd w:id="3"/>
      <w:r>
        <w:rPr>
          <w:sz w:val="24"/>
          <w:szCs w:val="24"/>
          <w:vertAlign w:val="baseline"/>
        </w:rPr>
        <w:t xml:space="preserve">ASPECTOS MATERIAIS IDENTIFICADOS E LIMITES </w:t>
      </w:r>
    </w:p>
    <w:p>
      <w:pPr>
        <w:keepNext/>
        <w:keepLines w:val="0"/>
        <w:widowControl/>
        <w:shd w:val="clear" w:fill="FFFFFF"/>
        <w:spacing w:before="120" w:after="120" w:line="360" w:lineRule="auto"/>
        <w:ind w:left="0" w:right="0" w:firstLine="709"/>
        <w:jc w:val="both"/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 xml:space="preserve">Relatar os tópicos (aspectos materiais) identificados como mais relevantes por refletirem os impactos ambientais, econômicos e sociais da organização ou que podem influenciar a capacidade da organização de cumprir sua visão e estratégia e a decisões dos stakeholders. A identificação de tópicos relevantes está relacionada a todas as atividades, produtos, serviços e relacionamentos da organização, a despeito dos impactos ocorrerem dentro ou fora dela. Para cada tópico relevante identificado, a organização deve avaliar a probabilidade e gravidade dos impactos a ele relacionados e identificar o limite. O limite de um tópico </w:t>
      </w:r>
      <w:r>
        <w:rPr>
          <w:rFonts w:ascii="Arial" w:hAnsi="Arial" w:eastAsia="Arial" w:cs="Arial"/>
          <w:color w:val="00000A"/>
        </w:rPr>
        <w:t>específica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 xml:space="preserve"> onde os impactos ocorrem: dentro ou fora da organização. Os limites devem ser descritos em detalhes suficientes para identificar onde exatamente os impactos ocorrem dentro da própria organização e fora dela.</w:t>
      </w:r>
    </w:p>
    <w:p>
      <w:pPr>
        <w:keepNext/>
        <w:keepLines w:val="0"/>
        <w:widowControl/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>Apresentar a matriz de materialidade em formato gráfico.</w:t>
      </w:r>
    </w:p>
    <w:p>
      <w:pPr>
        <w:keepNext/>
        <w:keepLines w:val="0"/>
        <w:widowControl/>
        <w:shd w:val="clear" w:fill="FFFFFF"/>
        <w:spacing w:before="120" w:after="120" w:line="360" w:lineRule="auto"/>
        <w:ind w:left="0" w:right="0" w:firstLine="709"/>
        <w:jc w:val="both"/>
      </w:pPr>
      <w:r>
        <w:rPr>
          <w:rFonts w:ascii="Arial" w:hAnsi="Arial" w:eastAsia="Arial" w:cs="Arial"/>
          <w:b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>Os itens a seguir não esgotam todas as possibilidades de relatar os indicadores para cada aspecto. Apenas apresentam-se algumas sugestões de itens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>, sendo que a sua quantidade pode ser aumentada em função das necessidades, cultura e maturidade da empresa no que diz respeito à elaboração relatórios de sustentabilidade e exigências de seus stakeholders, bem como de organismos de regulação.</w:t>
      </w:r>
    </w:p>
    <w:p>
      <w:pPr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i w:val="0"/>
        </w:rPr>
      </w:pPr>
      <w:r>
        <w:rPr>
          <w:rFonts w:ascii="Arial" w:hAnsi="Arial" w:eastAsia="Arial" w:cs="Arial"/>
          <w:i w:val="0"/>
        </w:rPr>
        <w:t>Fornecer informações suficientes para que os usuários do relatório compreendam a abordagem usada pela organização para gerir o aspecto relevante e seus impactos.</w:t>
      </w:r>
    </w:p>
    <w:p>
      <w:pPr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i w:val="0"/>
        </w:rPr>
      </w:pPr>
      <w:r>
        <w:rPr>
          <w:rFonts w:ascii="Arial" w:hAnsi="Arial" w:eastAsia="Arial" w:cs="Arial"/>
          <w:i w:val="0"/>
        </w:rPr>
        <w:t>Descrever se a abordagem de gestão visa evitar, mitigar ou remediar os impactos negativos ou aumentar os impactos positivos.</w:t>
      </w:r>
    </w:p>
    <w:p>
      <w:pPr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i w:val="0"/>
        </w:rPr>
      </w:pPr>
      <w:r>
        <w:rPr>
          <w:rFonts w:ascii="Arial" w:hAnsi="Arial" w:eastAsia="Arial" w:cs="Arial"/>
          <w:i w:val="0"/>
        </w:rPr>
        <w:t>Se houver aspectos materiais para os quais a organização não adotou uma abordagem de gestão, identifique quaisquer planos para implementá-la ou as razões pelas quais ela não foi adotada.</w:t>
      </w:r>
    </w:p>
    <w:p>
      <w:pPr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i w:val="0"/>
        </w:rPr>
      </w:pPr>
      <w:r>
        <w:rPr>
          <w:rFonts w:ascii="Arial" w:hAnsi="Arial" w:eastAsia="Arial" w:cs="Arial"/>
          <w:i w:val="0"/>
        </w:rPr>
        <w:t xml:space="preserve">Descreva os componentes da forma de gestão. </w:t>
      </w:r>
    </w:p>
    <w:p>
      <w:pPr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i w:val="0"/>
        </w:rPr>
      </w:pPr>
      <w:r>
        <w:rPr>
          <w:rFonts w:ascii="Arial" w:hAnsi="Arial" w:eastAsia="Arial" w:cs="Arial"/>
          <w:i w:val="0"/>
        </w:rPr>
        <w:t>Embora as orientações a seguir não sejam exaustivas ou absolutas, os componentes da forma de gestão podem incluir Políticas, Compromissos, Objetivos e metas, Responsabilidades, Recursos, Ações específicas e etc.</w:t>
      </w:r>
    </w:p>
    <w:p>
      <w:pPr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i w:val="0"/>
        </w:rPr>
      </w:pPr>
    </w:p>
    <w:p>
      <w:pPr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i w:val="0"/>
        </w:rPr>
      </w:pPr>
    </w:p>
    <w:p>
      <w:pPr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i w:val="0"/>
        </w:rPr>
      </w:pPr>
      <w:bookmarkStart w:id="10" w:name="_GoBack"/>
      <w:bookmarkEnd w:id="10"/>
    </w:p>
    <w:p>
      <w:pPr>
        <w:pStyle w:val="2"/>
        <w:numPr>
          <w:ilvl w:val="0"/>
          <w:numId w:val="1"/>
        </w:numPr>
        <w:spacing w:before="120" w:after="120" w:line="360" w:lineRule="auto"/>
        <w:ind w:left="720" w:right="0" w:hanging="360"/>
        <w:rPr>
          <w:sz w:val="24"/>
          <w:szCs w:val="24"/>
          <w:vertAlign w:val="baseline"/>
        </w:rPr>
      </w:pPr>
      <w:bookmarkStart w:id="4" w:name="_tyjcwt" w:colFirst="0" w:colLast="0"/>
      <w:bookmarkEnd w:id="4"/>
      <w:r>
        <w:rPr>
          <w:sz w:val="24"/>
          <w:szCs w:val="24"/>
          <w:vertAlign w:val="baseline"/>
        </w:rPr>
        <w:t>ENGAJAMENTO DE STAKEHOLDERS</w:t>
      </w:r>
    </w:p>
    <w:p>
      <w:pPr>
        <w:keepNext/>
        <w:keepLines w:val="0"/>
        <w:widowControl/>
        <w:shd w:val="clear" w:fill="FFFFFF"/>
        <w:spacing w:before="120" w:after="120" w:line="36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>Apresentar uma lista de grupos de stakeholders engajados pela organização, relatando a abordagem adotada pela organização para envolvê-los e ações de engajamento promovidas.</w:t>
      </w:r>
    </w:p>
    <w:p>
      <w:pPr>
        <w:pStyle w:val="2"/>
        <w:numPr>
          <w:ilvl w:val="0"/>
          <w:numId w:val="1"/>
        </w:numPr>
        <w:spacing w:before="120" w:after="120" w:line="360" w:lineRule="auto"/>
        <w:ind w:left="720" w:right="0" w:hanging="360"/>
        <w:rPr>
          <w:sz w:val="24"/>
          <w:szCs w:val="24"/>
          <w:vertAlign w:val="baseline"/>
        </w:rPr>
      </w:pPr>
      <w:bookmarkStart w:id="5" w:name="_3dy6vkm" w:colFirst="0" w:colLast="0"/>
      <w:bookmarkEnd w:id="5"/>
      <w:r>
        <w:rPr>
          <w:sz w:val="24"/>
          <w:szCs w:val="24"/>
          <w:vertAlign w:val="baseline"/>
        </w:rPr>
        <w:t>PERFIL DO RELATÓRIO</w:t>
      </w:r>
    </w:p>
    <w:p>
      <w:pPr>
        <w:keepNext/>
        <w:keepLines w:val="0"/>
        <w:widowControl/>
        <w:shd w:val="clear" w:fill="FFFFFF"/>
        <w:spacing w:before="120" w:after="120" w:line="360" w:lineRule="auto"/>
        <w:ind w:left="0" w:right="0" w:firstLine="72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>Informar sobre:</w:t>
      </w:r>
    </w:p>
    <w:p>
      <w:pPr>
        <w:keepNext/>
        <w:keepLines w:val="0"/>
        <w:widowControl/>
        <w:numPr>
          <w:ilvl w:val="0"/>
          <w:numId w:val="3"/>
        </w:numPr>
        <w:shd w:val="clear" w:fill="FFFFFF"/>
        <w:spacing w:before="120" w:after="0" w:afterAutospacing="0" w:line="360" w:lineRule="auto"/>
        <w:ind w:left="720" w:right="0" w:hanging="36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 xml:space="preserve">Periodicidade da publicação; </w:t>
      </w:r>
    </w:p>
    <w:p>
      <w:pPr>
        <w:keepNext/>
        <w:keepLines w:val="0"/>
        <w:widowControl/>
        <w:numPr>
          <w:ilvl w:val="0"/>
          <w:numId w:val="3"/>
        </w:numPr>
        <w:shd w:val="clear" w:fill="FFFFFF"/>
        <w:spacing w:before="0" w:beforeAutospacing="0" w:after="0" w:afterAutospacing="0" w:line="360" w:lineRule="auto"/>
        <w:ind w:left="720" w:right="0" w:hanging="36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 xml:space="preserve">Período abrangido pelo relatório; </w:t>
      </w:r>
    </w:p>
    <w:p>
      <w:pPr>
        <w:keepNext/>
        <w:keepLines w:val="0"/>
        <w:widowControl/>
        <w:numPr>
          <w:ilvl w:val="0"/>
          <w:numId w:val="3"/>
        </w:numPr>
        <w:shd w:val="clear" w:fill="FFFFFF"/>
        <w:spacing w:before="0" w:beforeAutospacing="0" w:after="0" w:afterAutospacing="0" w:line="360" w:lineRule="auto"/>
        <w:ind w:left="720" w:right="0" w:hanging="36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>Data do relatório anterior;</w:t>
      </w:r>
    </w:p>
    <w:p>
      <w:pPr>
        <w:keepNext/>
        <w:keepLines w:val="0"/>
        <w:widowControl/>
        <w:numPr>
          <w:ilvl w:val="0"/>
          <w:numId w:val="3"/>
        </w:numPr>
        <w:shd w:val="clear" w:fill="FFFFFF"/>
        <w:spacing w:before="0" w:beforeAutospacing="0" w:after="0" w:afterAutospacing="0" w:line="360" w:lineRule="auto"/>
        <w:ind w:left="720" w:right="0" w:hanging="36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>Forma de contato para perguntas sobre o relatório e se conteúdo;</w:t>
      </w:r>
    </w:p>
    <w:p>
      <w:pPr>
        <w:keepNext/>
        <w:keepLines w:val="0"/>
        <w:widowControl/>
        <w:numPr>
          <w:ilvl w:val="0"/>
          <w:numId w:val="3"/>
        </w:numPr>
        <w:shd w:val="clear" w:fill="FFFFFF"/>
        <w:spacing w:before="0" w:beforeAutospacing="0" w:after="0" w:afterAutospacing="0" w:line="360" w:lineRule="auto"/>
        <w:ind w:left="720" w:right="0" w:hanging="36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 xml:space="preserve">Se aprovado por alguma instância superior de governança da empresa (ex: conselho de administração); </w:t>
      </w:r>
    </w:p>
    <w:p>
      <w:pPr>
        <w:keepNext/>
        <w:keepLines w:val="0"/>
        <w:widowControl/>
        <w:numPr>
          <w:ilvl w:val="0"/>
          <w:numId w:val="3"/>
        </w:numPr>
        <w:shd w:val="clear" w:fill="FFFFFF"/>
        <w:spacing w:before="0" w:beforeAutospacing="0" w:after="120" w:line="360" w:lineRule="auto"/>
        <w:ind w:left="720" w:right="0" w:hanging="36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>Se passou por verificação externa (em caso afirmativo informar o nome da empresa que procedeu a verificação).</w:t>
      </w:r>
    </w:p>
    <w:p>
      <w:pPr>
        <w:pStyle w:val="3"/>
        <w:widowControl/>
        <w:numPr>
          <w:ilvl w:val="1"/>
          <w:numId w:val="1"/>
        </w:numPr>
        <w:spacing w:before="120" w:after="120" w:line="360" w:lineRule="auto"/>
        <w:ind w:left="765" w:right="0" w:hanging="405"/>
        <w:jc w:val="both"/>
        <w:rPr>
          <w:sz w:val="24"/>
          <w:szCs w:val="24"/>
          <w:vertAlign w:val="baseline"/>
        </w:rPr>
      </w:pPr>
      <w:bookmarkStart w:id="6" w:name="_1t3h5sf" w:colFirst="0" w:colLast="0"/>
      <w:bookmarkEnd w:id="6"/>
      <w:r>
        <w:rPr>
          <w:sz w:val="24"/>
          <w:szCs w:val="24"/>
          <w:vertAlign w:val="baseline"/>
        </w:rPr>
        <w:t>Estrutura de governança</w:t>
      </w:r>
    </w:p>
    <w:p>
      <w:pPr>
        <w:keepNext/>
        <w:keepLines w:val="0"/>
        <w:widowControl/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>Informar qual é a estrutura de governança da empresa, incluindo comitês responsáveis pelo assessoramento do conselho na tomada de decisões que possuam impactos econômicos, ambientais e sociais.</w:t>
      </w:r>
    </w:p>
    <w:p>
      <w:pPr>
        <w:keepNext/>
        <w:keepLines w:val="0"/>
        <w:widowControl/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>É possível informar link para quem quiser conhecer a composição dos órgãos de governança corporativa da empresa.</w:t>
      </w:r>
    </w:p>
    <w:p>
      <w:pPr>
        <w:keepNext/>
        <w:keepLines w:val="0"/>
        <w:widowControl/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>Relatar a composição dos mais altos órgãos de governança e comitês (ex. Conselheiros, Diretores), descrevendo a função e o mandato.</w:t>
      </w:r>
    </w:p>
    <w:p>
      <w:pPr>
        <w:keepNext/>
        <w:keepLines w:val="0"/>
        <w:widowControl/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>Relate as políticas e os processos adotados e como opiniões dos stakeholders são solicitadas e levadas em conta para determinação de remuneração aplicada ao mais alto órgão de governança, para tipos de remuneração como: Salário fixo e remuneração variável, Remuneração baseada no desempenho, Remuneração baseada em ações, Bônus, Benefícios de aposentadoria etc.</w:t>
      </w:r>
    </w:p>
    <w:p>
      <w:pPr>
        <w:keepNext/>
        <w:keepLines w:val="0"/>
        <w:widowControl/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>Como os critérios de desempenho da política de remuneração aplicam-se aos objetivos econômicos, ambientais e sociais.</w:t>
      </w:r>
    </w:p>
    <w:p>
      <w:pPr>
        <w:pStyle w:val="2"/>
        <w:numPr>
          <w:ilvl w:val="0"/>
          <w:numId w:val="1"/>
        </w:numPr>
        <w:spacing w:before="120" w:after="120" w:line="360" w:lineRule="auto"/>
        <w:ind w:left="720" w:right="0" w:hanging="360"/>
        <w:rPr>
          <w:sz w:val="24"/>
          <w:szCs w:val="24"/>
          <w:vertAlign w:val="baseline"/>
        </w:rPr>
      </w:pPr>
      <w:bookmarkStart w:id="7" w:name="_4d34og8" w:colFirst="0" w:colLast="0"/>
      <w:bookmarkEnd w:id="7"/>
      <w:r>
        <w:rPr>
          <w:sz w:val="24"/>
          <w:szCs w:val="24"/>
          <w:vertAlign w:val="baseline"/>
        </w:rPr>
        <w:t>ÉTICA E INTEGRIDADE</w:t>
      </w:r>
    </w:p>
    <w:p>
      <w:pPr>
        <w:keepNext/>
        <w:keepLines w:val="0"/>
        <w:widowControl/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>Explicar qual o posicionamento da organização com relação à ética, integridade e combate à corrupção. Mencionar códigos (de ética) e políticas implantadas internamente para tratar desses assuntos e informar link para quem quiser conhecer os documentos na íntegra.</w:t>
      </w:r>
    </w:p>
    <w:p>
      <w:pPr>
        <w:keepNext/>
        <w:keepLines w:val="0"/>
        <w:widowControl/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>Relatar os mecanismos internos e externos adotados pela organização para solicitar orientações sobre comportamentos éticos em conformidade com a legislação, como canais de relacionamento (p. ex.: ouvidoria).</w:t>
      </w:r>
    </w:p>
    <w:p>
      <w:pPr>
        <w:keepNext/>
        <w:keepLines w:val="0"/>
        <w:widowControl/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  <w:t>Relate os mecanismos internos e externos adotados pela organização para comunicar preocupações em torno de comportamentos não éticos ou incompatíveis com a legislação e questões relacionadas à integridade organizacional, como encaminhamento de preocupações pelas vias hierárquicas, mecanismos para denúncias de irregularidades ou canais de denúncias.</w:t>
      </w:r>
    </w:p>
    <w:p>
      <w:pPr>
        <w:pStyle w:val="2"/>
        <w:numPr>
          <w:ilvl w:val="0"/>
          <w:numId w:val="1"/>
        </w:numPr>
        <w:spacing w:before="120" w:after="120" w:line="360" w:lineRule="auto"/>
        <w:ind w:left="720" w:right="0" w:hanging="360"/>
        <w:rPr>
          <w:sz w:val="24"/>
          <w:szCs w:val="24"/>
          <w:vertAlign w:val="baseline"/>
        </w:rPr>
      </w:pPr>
      <w:bookmarkStart w:id="8" w:name="_2s8eyo1" w:colFirst="0" w:colLast="0"/>
      <w:bookmarkEnd w:id="8"/>
      <w:r>
        <w:rPr>
          <w:sz w:val="24"/>
          <w:szCs w:val="24"/>
          <w:vertAlign w:val="baseline"/>
        </w:rPr>
        <w:t>GESTÃO E RESULTADOS ECONÔMICOS</w:t>
      </w:r>
    </w:p>
    <w:p>
      <w:pPr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i w:val="0"/>
        </w:rPr>
      </w:pPr>
      <w:r>
        <w:rPr>
          <w:rFonts w:ascii="Arial" w:hAnsi="Arial" w:eastAsia="Arial" w:cs="Arial"/>
          <w:i w:val="0"/>
        </w:rPr>
        <w:t>Relatar o valor econômico direto gerado e distribuído, no período, incluindo os componentes básicos das operações globais da organização listados abaixo:</w:t>
      </w:r>
    </w:p>
    <w:p>
      <w:pPr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i w:val="0"/>
        </w:rPr>
      </w:pPr>
      <w:r>
        <w:rPr>
          <w:rFonts w:ascii="Arial" w:hAnsi="Arial" w:eastAsia="Arial" w:cs="Arial"/>
          <w:i w:val="0"/>
        </w:rPr>
        <w:t>Valor econômico direto gerado:</w:t>
      </w:r>
    </w:p>
    <w:p>
      <w:pPr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i w:val="0"/>
        </w:rPr>
      </w:pPr>
      <w:r>
        <w:rPr>
          <w:rFonts w:ascii="Arial" w:hAnsi="Arial" w:eastAsia="Arial" w:cs="Arial"/>
          <w:i w:val="0"/>
        </w:rPr>
        <w:t>- Receitas</w:t>
      </w:r>
    </w:p>
    <w:p>
      <w:pPr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i w:val="0"/>
        </w:rPr>
      </w:pPr>
      <w:r>
        <w:rPr>
          <w:rFonts w:ascii="Arial" w:hAnsi="Arial" w:eastAsia="Arial" w:cs="Arial"/>
          <w:i w:val="0"/>
        </w:rPr>
        <w:t>Valor econômico distribuído:</w:t>
      </w:r>
    </w:p>
    <w:p>
      <w:pPr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i w:val="0"/>
        </w:rPr>
      </w:pPr>
      <w:r>
        <w:rPr>
          <w:rFonts w:ascii="Arial" w:hAnsi="Arial" w:eastAsia="Arial" w:cs="Arial"/>
          <w:i w:val="0"/>
        </w:rPr>
        <w:t>- Custos operacionais</w:t>
      </w:r>
    </w:p>
    <w:p>
      <w:pPr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i w:val="0"/>
        </w:rPr>
      </w:pPr>
      <w:r>
        <w:rPr>
          <w:rFonts w:ascii="Arial" w:hAnsi="Arial" w:eastAsia="Arial" w:cs="Arial"/>
          <w:i w:val="0"/>
        </w:rPr>
        <w:t>- Salários e benefícios de empregados</w:t>
      </w:r>
    </w:p>
    <w:p>
      <w:pPr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i w:val="0"/>
        </w:rPr>
      </w:pPr>
      <w:r>
        <w:rPr>
          <w:rFonts w:ascii="Arial" w:hAnsi="Arial" w:eastAsia="Arial" w:cs="Arial"/>
          <w:i w:val="0"/>
        </w:rPr>
        <w:t>- Pagamentos a provedores de capital</w:t>
      </w:r>
    </w:p>
    <w:p>
      <w:pPr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i w:val="0"/>
        </w:rPr>
      </w:pPr>
      <w:r>
        <w:rPr>
          <w:rFonts w:ascii="Arial" w:hAnsi="Arial" w:eastAsia="Arial" w:cs="Arial"/>
          <w:i w:val="0"/>
        </w:rPr>
        <w:t>- Pagamentos ao governo (por país)</w:t>
      </w:r>
    </w:p>
    <w:p>
      <w:pPr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i w:val="0"/>
        </w:rPr>
      </w:pPr>
      <w:r>
        <w:rPr>
          <w:rFonts w:ascii="Arial" w:hAnsi="Arial" w:eastAsia="Arial" w:cs="Arial"/>
          <w:i w:val="0"/>
        </w:rPr>
        <w:t>- Investimentos comunitários (doações, apoios a projetos comunitários)</w:t>
      </w:r>
    </w:p>
    <w:p>
      <w:pPr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i w:val="0"/>
        </w:rPr>
      </w:pPr>
      <w:r>
        <w:rPr>
          <w:rFonts w:ascii="Arial" w:hAnsi="Arial" w:eastAsia="Arial" w:cs="Arial"/>
          <w:i w:val="0"/>
        </w:rPr>
        <w:t>Valor econômico retido (calculado como “valor econômico direto gerado” menos “valor econômico distribuído”).</w:t>
      </w:r>
    </w:p>
    <w:p>
      <w:pPr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i w:val="0"/>
        </w:rPr>
      </w:pPr>
      <w:r>
        <w:rPr>
          <w:rFonts w:ascii="Arial" w:hAnsi="Arial" w:eastAsia="Arial" w:cs="Arial"/>
          <w:i w:val="0"/>
        </w:rPr>
        <w:t>Podendo relatar o nível de desenvolvimento de investimentos significativos em infraestrutura e serviços apoiados, os impactos atuais ou esperados sobre comunidades e economias locais, impactos positivos e negativos que considerar importantes, se esses investimentos e serviços são comerciais, em espécie ou gratuitos.</w:t>
      </w:r>
    </w:p>
    <w:p>
      <w:pPr>
        <w:pStyle w:val="2"/>
        <w:numPr>
          <w:ilvl w:val="0"/>
          <w:numId w:val="1"/>
        </w:numPr>
        <w:spacing w:before="240" w:after="120" w:line="360" w:lineRule="auto"/>
        <w:ind w:left="720" w:right="0" w:hanging="360"/>
        <w:rPr>
          <w:sz w:val="24"/>
          <w:szCs w:val="24"/>
          <w:vertAlign w:val="baseline"/>
        </w:rPr>
      </w:pPr>
      <w:bookmarkStart w:id="9" w:name="_17dp8vu" w:colFirst="0" w:colLast="0"/>
      <w:bookmarkEnd w:id="9"/>
      <w:r>
        <w:rPr>
          <w:sz w:val="24"/>
          <w:szCs w:val="24"/>
          <w:vertAlign w:val="baseline"/>
        </w:rPr>
        <w:t xml:space="preserve">RESPONSABILIDADE SOCIAL E COM O MEIO AMBIENTE </w:t>
      </w:r>
    </w:p>
    <w:p>
      <w:pPr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i w:val="0"/>
        </w:rPr>
      </w:pPr>
      <w:r>
        <w:rPr>
          <w:rFonts w:ascii="Arial" w:hAnsi="Arial" w:eastAsia="Arial" w:cs="Arial"/>
          <w:i w:val="0"/>
        </w:rPr>
        <w:t>Relatar sobre dados de temas relacionados, principalmente, aos aspectos materiais identificados e ligados à responsabilidade social e com o meio ambiente, como por exemplo:</w:t>
      </w:r>
    </w:p>
    <w:p>
      <w:pPr>
        <w:shd w:val="clear" w:fill="FFFFFF"/>
        <w:spacing w:before="120" w:after="120" w:line="360" w:lineRule="auto"/>
        <w:ind w:left="0" w:right="0" w:firstLine="709"/>
        <w:jc w:val="both"/>
      </w:pPr>
      <w:r>
        <w:rPr>
          <w:rFonts w:ascii="Arial" w:hAnsi="Arial" w:eastAsia="Arial" w:cs="Arial"/>
          <w:i w:val="0"/>
          <w:u w:val="single"/>
        </w:rPr>
        <w:t>Saúde e Segurança</w:t>
      </w:r>
      <w:r>
        <w:rPr>
          <w:rFonts w:ascii="Arial" w:hAnsi="Arial" w:eastAsia="Arial" w:cs="Arial"/>
          <w:i w:val="0"/>
        </w:rPr>
        <w:t>: treinamentos realizados, taxas de afastamento, etc.</w:t>
      </w:r>
    </w:p>
    <w:p>
      <w:pPr>
        <w:shd w:val="clear" w:fill="FFFFFF"/>
        <w:spacing w:before="120" w:after="120" w:line="360" w:lineRule="auto"/>
        <w:ind w:left="0" w:right="0" w:firstLine="709"/>
        <w:jc w:val="both"/>
      </w:pPr>
      <w:r>
        <w:rPr>
          <w:rFonts w:ascii="Arial" w:hAnsi="Arial" w:eastAsia="Arial" w:cs="Arial"/>
          <w:i w:val="0"/>
          <w:u w:val="single"/>
        </w:rPr>
        <w:t xml:space="preserve">Satisfação do cliente: </w:t>
      </w:r>
      <w:r>
        <w:rPr>
          <w:rFonts w:ascii="Arial" w:hAnsi="Arial" w:eastAsia="Arial" w:cs="Arial"/>
          <w:i w:val="0"/>
        </w:rPr>
        <w:t>principais resultados ou conclusões de pesquisas de satisfação, etc.</w:t>
      </w:r>
    </w:p>
    <w:p>
      <w:pPr>
        <w:shd w:val="clear" w:fill="FFFFFF"/>
        <w:spacing w:before="120" w:after="120" w:line="360" w:lineRule="auto"/>
        <w:ind w:left="0" w:right="0" w:firstLine="709"/>
        <w:jc w:val="both"/>
      </w:pPr>
      <w:r>
        <w:rPr>
          <w:rFonts w:ascii="Arial" w:hAnsi="Arial" w:eastAsia="Arial" w:cs="Arial"/>
          <w:i w:val="0"/>
          <w:u w:val="single"/>
        </w:rPr>
        <w:t>Consumo energético e de combustíveis:</w:t>
      </w:r>
      <w:r>
        <w:rPr>
          <w:rFonts w:ascii="Arial" w:hAnsi="Arial" w:eastAsia="Arial" w:cs="Arial"/>
          <w:i w:val="0"/>
        </w:rPr>
        <w:t xml:space="preserve"> consumos totais oriundos de fontes renováveis ou não. </w:t>
      </w:r>
    </w:p>
    <w:p>
      <w:pPr>
        <w:shd w:val="clear" w:fill="FFFFFF"/>
        <w:spacing w:before="120" w:after="120" w:line="360" w:lineRule="auto"/>
        <w:ind w:left="0" w:right="0" w:firstLine="709"/>
        <w:jc w:val="both"/>
      </w:pPr>
      <w:r>
        <w:rPr>
          <w:rFonts w:ascii="Arial" w:hAnsi="Arial" w:eastAsia="Arial" w:cs="Arial"/>
          <w:i w:val="0"/>
          <w:u w:val="single"/>
        </w:rPr>
        <w:t>Preservação ambiental</w:t>
      </w:r>
      <w:r>
        <w:rPr>
          <w:rFonts w:ascii="Arial" w:hAnsi="Arial" w:eastAsia="Arial" w:cs="Arial"/>
          <w:i w:val="0"/>
        </w:rPr>
        <w:t>: proteção do meio ambiente, consumo de água, destinação de resíduos.</w:t>
      </w:r>
    </w:p>
    <w:p>
      <w:pPr>
        <w:shd w:val="clear" w:fill="FFFFFF"/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i w:val="0"/>
          <w:u w:val="single"/>
        </w:rPr>
      </w:pPr>
      <w:r>
        <w:rPr>
          <w:rFonts w:ascii="Arial" w:hAnsi="Arial" w:eastAsia="Arial" w:cs="Arial"/>
          <w:i w:val="0"/>
          <w:u w:val="single"/>
        </w:rPr>
        <w:t>Entre outros temas identificados.</w:t>
      </w:r>
    </w:p>
    <w:p>
      <w:pPr>
        <w:keepNext w:val="0"/>
        <w:jc w:val="center"/>
        <w:rPr>
          <w:rFonts w:ascii="Arial" w:hAnsi="Arial" w:eastAsia="Arial" w:cs="Arial"/>
          <w:u w:val="single"/>
        </w:rPr>
      </w:pPr>
    </w:p>
    <w:p>
      <w:pPr>
        <w:keepNext w:val="0"/>
        <w:jc w:val="center"/>
        <w:rPr>
          <w:rFonts w:ascii="Arial" w:hAnsi="Arial" w:eastAsia="Arial" w:cs="Arial"/>
          <w:u w:val="single"/>
        </w:rPr>
      </w:pPr>
    </w:p>
    <w:p>
      <w:pPr>
        <w:keepNext w:val="0"/>
        <w:jc w:val="center"/>
        <w:rPr>
          <w:rFonts w:ascii="Arial" w:hAnsi="Arial" w:eastAsia="Arial" w:cs="Arial"/>
          <w:u w:val="single"/>
        </w:rPr>
      </w:pPr>
    </w:p>
    <w:p>
      <w:pPr>
        <w:keepNext w:val="0"/>
        <w:jc w:val="center"/>
        <w:rPr>
          <w:rFonts w:ascii="Arial" w:hAnsi="Arial" w:eastAsia="Arial" w:cs="Arial"/>
          <w:u w:val="single"/>
        </w:rPr>
      </w:pPr>
    </w:p>
    <w:p>
      <w:pPr>
        <w:keepNext w:val="0"/>
        <w:jc w:val="center"/>
        <w:rPr>
          <w:rFonts w:ascii="Arial" w:hAnsi="Arial" w:eastAsia="Arial" w:cs="Arial"/>
          <w:u w:val="single"/>
        </w:rPr>
      </w:pPr>
    </w:p>
    <w:p>
      <w:pPr>
        <w:keepNext w:val="0"/>
        <w:jc w:val="center"/>
        <w:rPr>
          <w:rFonts w:ascii="Arial" w:hAnsi="Arial" w:eastAsia="Arial" w:cs="Arial"/>
          <w:u w:val="single"/>
        </w:rPr>
      </w:pPr>
    </w:p>
    <w:p>
      <w:pPr>
        <w:keepNext w:val="0"/>
        <w:jc w:val="center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TABELA DE CONTROLE DE ALTERAÇÕES DESTE DOCUMENTO</w:t>
      </w:r>
    </w:p>
    <w:tbl>
      <w:tblPr>
        <w:tblStyle w:val="13"/>
        <w:tblW w:w="963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785"/>
        <w:gridCol w:w="1380"/>
        <w:gridCol w:w="3495"/>
        <w:gridCol w:w="2970"/>
      </w:tblGrid>
      <w:tr>
        <w:tc>
          <w:tcPr>
            <w:tcW w:w="1785" w:type="dxa"/>
            <w:shd w:val="clear" w:color="auto" w:fill="07376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shd w:val="clear" w:fill="auto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Nº DA REVISÃO</w:t>
            </w:r>
          </w:p>
        </w:tc>
        <w:tc>
          <w:tcPr>
            <w:tcW w:w="1380" w:type="dxa"/>
            <w:shd w:val="clear" w:color="auto" w:fill="07376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shd w:val="clear" w:fill="auto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DATA</w:t>
            </w:r>
          </w:p>
        </w:tc>
        <w:tc>
          <w:tcPr>
            <w:tcW w:w="3495" w:type="dxa"/>
            <w:shd w:val="clear" w:color="auto" w:fill="07376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shd w:val="clear" w:fill="auto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ATUALIZAÇÃO REALIZADA</w:t>
            </w:r>
          </w:p>
        </w:tc>
        <w:tc>
          <w:tcPr>
            <w:tcW w:w="2970" w:type="dxa"/>
            <w:shd w:val="clear" w:color="auto" w:fill="07376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shd w:val="clear" w:fill="auto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RESPONSÁVEL</w:t>
            </w:r>
          </w:p>
        </w:tc>
      </w:tr>
      <w:t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shd w:val="clear" w:fill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Versão Inicial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shd w:val="clear" w:fill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28/05/2019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shd w:val="clear" w:fil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ELABORAÇÃO DO DOCUMENTO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shd w:val="clear" w:fil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FAUSTER BARBOSA FERREIRA</w:t>
            </w:r>
          </w:p>
        </w:tc>
      </w:tr>
      <w:tr>
        <w:trPr>
          <w:trHeight w:val="300" w:hRule="atLeast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shd w:val="clear" w:fill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shd w:val="clear" w:fill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shd w:val="clear" w:fil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shd w:val="clear" w:fill="auto"/>
              <w:rPr>
                <w:color w:val="000000"/>
                <w:sz w:val="22"/>
                <w:szCs w:val="22"/>
              </w:rPr>
            </w:pPr>
          </w:p>
        </w:tc>
      </w:tr>
    </w:tbl>
    <w:p>
      <w:pPr>
        <w:keepNext w:val="0"/>
        <w:spacing w:before="120" w:after="120" w:line="360" w:lineRule="auto"/>
        <w:jc w:val="both"/>
        <w:rPr>
          <w:rFonts w:ascii="Arial" w:hAnsi="Arial" w:eastAsia="Arial" w:cs="Arial"/>
          <w:u w:val="single"/>
        </w:rPr>
      </w:pPr>
    </w:p>
    <w:sectPr>
      <w:headerReference r:id="rId3" w:type="default"/>
      <w:footerReference r:id="rId4" w:type="default"/>
      <w:pgSz w:w="11906" w:h="16838"/>
      <w:pgMar w:top="1530" w:right="850" w:bottom="1913" w:left="1701" w:header="0" w:footer="383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akar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ans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altName w:val="Georgia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86"/>
    <w:family w:val="decorative"/>
    <w:pitch w:val="default"/>
    <w:sig w:usb0="00000000" w:usb1="00000000" w:usb2="00000001" w:usb3="00000000" w:csb0="0000019F" w:csb1="00000000"/>
  </w:font>
  <w:font w:name="Monospace">
    <w:altName w:val="Monospace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aakar">
    <w:panose1 w:val="02000600040000000000"/>
    <w:charset w:val="00"/>
    <w:family w:val="auto"/>
    <w:pitch w:val="default"/>
    <w:sig w:usb0="80040001" w:usb1="00002000" w:usb2="00000000" w:usb3="00000000" w:csb0="20000000" w:csb1="80000000"/>
  </w:font>
  <w:font w:name="Noto Sans CJK JP">
    <w:panose1 w:val="020B0600000000000000"/>
    <w:charset w:val="86"/>
    <w:family w:val="auto"/>
    <w:pitch w:val="default"/>
    <w:sig w:usb0="30000003" w:usb1="2BDF3C10" w:usb2="00000016" w:usb3="00000000" w:csb0="602E0107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DejaVa Sans">
    <w:altName w:val="Kalap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lapi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shd w:val="clear" w:fill="FFFFFF"/>
      <w:spacing w:before="0" w:after="0" w:line="276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</w:p>
  <w:tbl>
    <w:tblPr>
      <w:tblStyle w:val="14"/>
      <w:tblW w:w="9360" w:type="dxa"/>
      <w:tblInd w:w="-217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795"/>
      <w:gridCol w:w="5565"/>
    </w:tblGrid>
    <w:tr>
      <w:trPr>
        <w:trHeight w:val="620" w:hRule="atLeast"/>
      </w:trPr>
      <w:tc>
        <w:tcPr>
          <w:tcW w:w="3795" w:type="dxa"/>
          <w:shd w:val="clear" w:color="auto" w:fill="auto"/>
        </w:tcPr>
        <w:p>
          <w:pPr>
            <w:keepNext/>
            <w:keepLines w:val="0"/>
            <w:widowControl w:val="0"/>
            <w:shd w:val="clear" w:fill="FFFFFF"/>
            <w:spacing w:before="0" w:after="0" w:line="240" w:lineRule="auto"/>
            <w:ind w:left="0" w:right="0" w:firstLine="0"/>
            <w:jc w:val="center"/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</w:pPr>
        </w:p>
        <w:p>
          <w:pPr>
            <w:keepNext/>
            <w:keepLines w:val="0"/>
            <w:widowControl w:val="0"/>
            <w:shd w:val="clear" w:fill="FFFFFF"/>
            <w:spacing w:before="0" w:after="0" w:line="240" w:lineRule="auto"/>
            <w:ind w:left="0" w:right="0" w:firstLine="0"/>
            <w:jc w:val="center"/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</w:pPr>
        </w:p>
        <w:p>
          <w:pPr>
            <w:keepNext/>
            <w:keepLines w:val="0"/>
            <w:widowControl w:val="0"/>
            <w:shd w:val="clear" w:fill="FFFFFF"/>
            <w:spacing w:before="0" w:after="0" w:line="240" w:lineRule="auto"/>
            <w:ind w:left="0" w:right="0" w:firstLine="0"/>
            <w:jc w:val="center"/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</w:pPr>
          <w:r>
            <w:drawing>
              <wp:anchor distT="0" distB="0" distL="0" distR="0" simplePos="0" relativeHeight="0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-312420</wp:posOffset>
                </wp:positionV>
                <wp:extent cx="817880" cy="817880"/>
                <wp:effectExtent l="0" t="0" r="0" b="0"/>
                <wp:wrapSquare wrapText="bothSides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7880" cy="817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65" w:type="dxa"/>
          <w:shd w:val="clear" w:color="auto" w:fill="auto"/>
        </w:tcPr>
        <w:p>
          <w:pPr>
            <w:keepNext/>
            <w:keepLines w:val="0"/>
            <w:widowControl w:val="0"/>
            <w:shd w:val="clear" w:fill="FFFFFF"/>
            <w:spacing w:before="0" w:after="0" w:line="240" w:lineRule="auto"/>
            <w:ind w:left="0" w:right="0" w:firstLine="0"/>
            <w:jc w:val="left"/>
            <w:rPr>
              <w:rFonts w:ascii="Arial" w:hAnsi="Arial" w:eastAsia="Arial" w:cs="Arial"/>
              <w:b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</w:pPr>
        </w:p>
        <w:p>
          <w:pPr>
            <w:keepNext/>
            <w:keepLines w:val="0"/>
            <w:widowControl w:val="0"/>
            <w:shd w:val="clear" w:fill="FFFFFF"/>
            <w:spacing w:before="0" w:after="0" w:line="240" w:lineRule="auto"/>
            <w:ind w:left="0" w:right="0" w:firstLine="0"/>
            <w:jc w:val="left"/>
            <w:rPr>
              <w:rFonts w:ascii="Arial" w:hAnsi="Arial" w:eastAsia="Arial" w:cs="Arial"/>
              <w:b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</w:pP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  <w:t>Secretaria da Controladoria-Geral Estado</w:t>
          </w:r>
        </w:p>
        <w:p>
          <w:pPr>
            <w:keepNext/>
            <w:keepLines w:val="0"/>
            <w:widowControl w:val="0"/>
            <w:shd w:val="clear" w:fill="FFFFFF"/>
            <w:spacing w:before="0" w:after="0" w:line="240" w:lineRule="auto"/>
            <w:ind w:left="0" w:right="0" w:firstLine="0"/>
            <w:jc w:val="left"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  <w:t>Rua Santo Elias, n.º 535, Espinheiro – Recife/PE</w:t>
          </w:r>
        </w:p>
        <w:p>
          <w:pPr>
            <w:keepNext/>
            <w:keepLines w:val="0"/>
            <w:widowControl w:val="0"/>
            <w:shd w:val="clear" w:fill="FFFFFF"/>
            <w:spacing w:before="0" w:after="0" w:line="240" w:lineRule="auto"/>
            <w:ind w:left="0" w:right="0" w:firstLine="0"/>
            <w:jc w:val="left"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  <w:t>Telefone: (081) 3183-0800</w:t>
          </w:r>
        </w:p>
        <w:p>
          <w:pPr>
            <w:keepNext/>
            <w:keepLines w:val="0"/>
            <w:widowControl w:val="0"/>
            <w:shd w:val="clear" w:fill="FFFFFF"/>
            <w:spacing w:before="0" w:after="0" w:line="240" w:lineRule="auto"/>
            <w:ind w:left="0" w:right="0" w:firstLine="0"/>
            <w:jc w:val="left"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  <w:t>www.scge.pe.gov.br</w:t>
          </w:r>
        </w:p>
        <w:p>
          <w:pPr>
            <w:keepNext/>
            <w:keepLines w:val="0"/>
            <w:widowControl w:val="0"/>
            <w:shd w:val="clear" w:fill="FFFFFF"/>
            <w:spacing w:before="0" w:after="0" w:line="240" w:lineRule="auto"/>
            <w:ind w:left="0" w:right="0" w:firstLine="0"/>
            <w:jc w:val="left"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  <w:t>Twitter: @scge_pe</w:t>
          </w:r>
        </w:p>
        <w:p>
          <w:pPr>
            <w:keepNext/>
            <w:keepLines w:val="0"/>
            <w:widowControl w:val="0"/>
            <w:shd w:val="clear" w:fill="FFFFFF"/>
            <w:spacing w:before="0" w:after="0" w:line="240" w:lineRule="auto"/>
            <w:ind w:left="0" w:right="0" w:firstLine="0"/>
            <w:jc w:val="left"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  <w:t>Instagram: @scge_pe</w:t>
          </w:r>
        </w:p>
      </w:tc>
    </w:tr>
  </w:tbl>
  <w:p>
    <w:pPr>
      <w:keepNext/>
      <w:keepLines w:val="0"/>
      <w:widowControl w:val="0"/>
      <w:shd w:val="clear" w:fill="FFFFFF"/>
      <w:tabs>
        <w:tab w:val="center" w:pos="4819"/>
        <w:tab w:val="right" w:pos="9638"/>
      </w:tabs>
      <w:spacing w:before="0" w:after="0" w:line="240" w:lineRule="auto"/>
      <w:ind w:left="0" w:right="0" w:firstLine="0"/>
      <w:jc w:val="center"/>
      <w:rPr>
        <w:rFonts w:ascii="Arial" w:hAnsi="Arial" w:eastAsia="Arial" w:cs="Arial"/>
        <w:b/>
        <w:i w:val="0"/>
        <w:smallCaps w:val="0"/>
        <w:strike w:val="0"/>
        <w:color w:val="004586"/>
        <w:sz w:val="16"/>
        <w:szCs w:val="16"/>
        <w:u w:val="none"/>
        <w:vertAlign w:val="baselin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tabs>
        <w:tab w:val="center" w:pos="4819"/>
        <w:tab w:val="right" w:pos="9638"/>
      </w:tabs>
      <w:jc w:val="center"/>
      <w:rPr>
        <w:rFonts w:ascii="Times New Roman" w:hAnsi="Times New Roman" w:eastAsia="Times New Roman" w:cs="Times New Roman"/>
        <w:color w:val="000000"/>
      </w:rPr>
    </w:pPr>
  </w:p>
  <w:p>
    <w:pPr>
      <w:tabs>
        <w:tab w:val="center" w:pos="4819"/>
        <w:tab w:val="right" w:pos="9638"/>
      </w:tabs>
      <w:jc w:val="center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>
      <w:rPr>
        <w:rFonts w:ascii="Times New Roman" w:hAnsi="Times New Roman" w:eastAsia="Times New Roman" w:cs="Times New Roman"/>
        <w:color w:val="000000"/>
      </w:rPr>
      <w:drawing>
        <wp:inline distT="114300" distB="114300" distL="114300" distR="114300">
          <wp:extent cx="3401060" cy="746760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1378" cy="746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keepNext/>
      <w:keepLines w:val="0"/>
      <w:widowControl w:val="0"/>
      <w:shd w:val="clear" w:fill="FFFFFF"/>
      <w:tabs>
        <w:tab w:val="center" w:pos="4819"/>
        <w:tab w:val="right" w:pos="9638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59080849">
    <w:nsid w:val="5CEDAF91"/>
    <w:multiLevelType w:val="multilevel"/>
    <w:tmpl w:val="5CEDAF91"/>
    <w:lvl w:ilvl="0" w:tentative="1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1.%2"/>
      <w:lvlJc w:val="left"/>
      <w:pPr>
        <w:ind w:left="765" w:hanging="405"/>
      </w:pPr>
    </w:lvl>
    <w:lvl w:ilvl="2" w:tentative="1">
      <w:start w:val="1"/>
      <w:numFmt w:val="decimal"/>
      <w:lvlText w:val="%1.%2.%3"/>
      <w:lvlJc w:val="left"/>
      <w:pPr>
        <w:ind w:left="1080" w:hanging="720"/>
      </w:pPr>
    </w:lvl>
    <w:lvl w:ilvl="3" w:tentative="1">
      <w:start w:val="1"/>
      <w:numFmt w:val="decimal"/>
      <w:lvlText w:val="%1.%2.%3.%4"/>
      <w:lvlJc w:val="left"/>
      <w:pPr>
        <w:ind w:left="1440" w:hanging="1080"/>
      </w:pPr>
    </w:lvl>
    <w:lvl w:ilvl="4" w:tentative="1">
      <w:start w:val="1"/>
      <w:numFmt w:val="decimal"/>
      <w:lvlText w:val="%1.%2.%3.%4.%5"/>
      <w:lvlJc w:val="left"/>
      <w:pPr>
        <w:ind w:left="1440" w:hanging="1080"/>
      </w:pPr>
    </w:lvl>
    <w:lvl w:ilvl="5" w:tentative="1">
      <w:start w:val="1"/>
      <w:numFmt w:val="decimal"/>
      <w:lvlText w:val="%1.%2.%3.%4.%5.%6"/>
      <w:lvlJc w:val="left"/>
      <w:pPr>
        <w:ind w:left="1800" w:hanging="1440"/>
      </w:pPr>
    </w:lvl>
    <w:lvl w:ilvl="6" w:tentative="1">
      <w:start w:val="1"/>
      <w:numFmt w:val="decimal"/>
      <w:lvlText w:val="%1.%2.%3.%4.%5.%6.%7"/>
      <w:lvlJc w:val="left"/>
      <w:pPr>
        <w:ind w:left="1800" w:hanging="1440"/>
      </w:pPr>
    </w:lvl>
    <w:lvl w:ilvl="7" w:tentative="1">
      <w:start w:val="1"/>
      <w:numFmt w:val="decimal"/>
      <w:lvlText w:val="%1.%2.%3.%4.%5.%6.%7.%8"/>
      <w:lvlJc w:val="left"/>
      <w:pPr>
        <w:ind w:left="2160" w:hanging="1800"/>
      </w:pPr>
    </w:lvl>
    <w:lvl w:ilvl="8" w:tentative="1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559080860">
    <w:nsid w:val="5CEDAF9C"/>
    <w:multiLevelType w:val="multilevel"/>
    <w:tmpl w:val="5CEDAF9C"/>
    <w:lvl w:ilvl="0" w:tentative="1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1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1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1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1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1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59080871">
    <w:nsid w:val="5CEDAFA7"/>
    <w:multiLevelType w:val="multilevel"/>
    <w:tmpl w:val="5CEDAFA7"/>
    <w:lvl w:ilvl="0" w:tentative="1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1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1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1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1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1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559080849"/>
  </w:num>
  <w:num w:numId="2">
    <w:abstractNumId w:val="1559080860"/>
  </w:num>
  <w:num w:numId="3">
    <w:abstractNumId w:val="15590808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BD7AB5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/>
      <w:widowControl w:val="0"/>
      <w:shd w:val="clear" w:fill="FFFFFF"/>
    </w:pPr>
    <w:rPr>
      <w:rFonts w:ascii="Calibri" w:hAnsi="Calibri" w:eastAsia="Calibri" w:cs="Calibri"/>
      <w:color w:val="00000A"/>
      <w:sz w:val="24"/>
      <w:szCs w:val="24"/>
      <w:lang w:val="pt-BR"/>
    </w:rPr>
  </w:style>
  <w:style w:type="paragraph" w:styleId="2">
    <w:name w:val="heading 1"/>
    <w:basedOn w:val="1"/>
    <w:next w:val="1"/>
    <w:qFormat/>
    <w:uiPriority w:val="0"/>
    <w:pPr>
      <w:keepNext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40" w:after="120" w:line="240" w:lineRule="auto"/>
      <w:ind w:left="432" w:right="0" w:hanging="432"/>
      <w:jc w:val="left"/>
    </w:pPr>
    <w:rPr>
      <w:rFonts w:ascii="Arial" w:hAnsi="Arial" w:eastAsia="Arial" w:cs="Arial"/>
      <w:b/>
      <w:color w:val="000000"/>
      <w:sz w:val="36"/>
      <w:szCs w:val="36"/>
      <w:u w:val="none"/>
      <w:shd w:val="clear" w:fill="auto"/>
      <w:vertAlign w:val="baseline"/>
    </w:rPr>
  </w:style>
  <w:style w:type="paragraph" w:styleId="3">
    <w:name w:val="heading 2"/>
    <w:basedOn w:val="1"/>
    <w:next w:val="1"/>
    <w:uiPriority w:val="0"/>
    <w:pPr>
      <w:keepNext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00" w:after="120" w:line="240" w:lineRule="auto"/>
      <w:ind w:left="576" w:right="0" w:hanging="576"/>
      <w:jc w:val="left"/>
    </w:pPr>
    <w:rPr>
      <w:rFonts w:ascii="Arial" w:hAnsi="Arial" w:eastAsia="Arial" w:cs="Arial"/>
      <w:b/>
      <w:color w:val="000000"/>
      <w:sz w:val="32"/>
      <w:szCs w:val="32"/>
      <w:u w:val="none"/>
      <w:shd w:val="clear" w:fill="auto"/>
      <w:vertAlign w:val="baseline"/>
    </w:rPr>
  </w:style>
  <w:style w:type="paragraph" w:styleId="4">
    <w:name w:val="heading 3"/>
    <w:basedOn w:val="1"/>
    <w:next w:val="1"/>
    <w:uiPriority w:val="0"/>
    <w:pPr>
      <w:keepNext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140" w:after="120" w:line="240" w:lineRule="auto"/>
      <w:ind w:left="720" w:right="0" w:hanging="720"/>
      <w:jc w:val="left"/>
    </w:pPr>
    <w:rPr>
      <w:rFonts w:ascii="Arial" w:hAnsi="Arial" w:eastAsia="Arial" w:cs="Arial"/>
      <w:b/>
      <w:color w:val="000000"/>
      <w:sz w:val="28"/>
      <w:szCs w:val="28"/>
      <w:u w:val="none"/>
      <w:shd w:val="clear" w:fill="auto"/>
      <w:vertAlign w:val="baseline"/>
    </w:rPr>
  </w:style>
  <w:style w:type="paragraph" w:styleId="5">
    <w:name w:val="heading 4"/>
    <w:basedOn w:val="1"/>
    <w:next w:val="1"/>
    <w:uiPriority w:val="0"/>
    <w:pPr>
      <w:keepNext/>
      <w:keepLines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40" w:after="40" w:line="240" w:lineRule="auto"/>
      <w:ind w:left="0" w:right="0" w:firstLine="0"/>
      <w:jc w:val="left"/>
    </w:pPr>
    <w:rPr>
      <w:rFonts w:ascii="Calibri" w:hAnsi="Calibri" w:eastAsia="Calibri" w:cs="Calibri"/>
      <w:b/>
      <w:color w:val="000000"/>
      <w:sz w:val="24"/>
      <w:szCs w:val="24"/>
      <w:u w:val="none"/>
      <w:shd w:val="clear" w:fill="auto"/>
      <w:vertAlign w:val="baseline"/>
    </w:rPr>
  </w:style>
  <w:style w:type="paragraph" w:styleId="6">
    <w:name w:val="heading 5"/>
    <w:basedOn w:val="1"/>
    <w:next w:val="1"/>
    <w:uiPriority w:val="0"/>
    <w:pPr>
      <w:keepNext/>
      <w:keepLines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20" w:after="40" w:line="240" w:lineRule="auto"/>
      <w:ind w:left="0" w:right="0" w:firstLine="0"/>
      <w:jc w:val="left"/>
    </w:pPr>
    <w:rPr>
      <w:rFonts w:ascii="Calibri" w:hAnsi="Calibri" w:eastAsia="Calibri" w:cs="Calibri"/>
      <w:b/>
      <w:color w:val="000000"/>
      <w:sz w:val="22"/>
      <w:szCs w:val="22"/>
      <w:u w:val="none"/>
      <w:shd w:val="clear" w:fill="auto"/>
      <w:vertAlign w:val="baseline"/>
    </w:rPr>
  </w:style>
  <w:style w:type="paragraph" w:styleId="7">
    <w:name w:val="heading 6"/>
    <w:basedOn w:val="1"/>
    <w:next w:val="1"/>
    <w:uiPriority w:val="0"/>
    <w:pPr>
      <w:keepNext/>
      <w:keepLines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00" w:after="40" w:line="240" w:lineRule="auto"/>
      <w:ind w:left="0" w:right="0" w:firstLine="0"/>
      <w:jc w:val="left"/>
    </w:pPr>
    <w:rPr>
      <w:rFonts w:ascii="Calibri" w:hAnsi="Calibri" w:eastAsia="Calibri" w:cs="Calibri"/>
      <w:b/>
      <w:color w:val="000000"/>
      <w:sz w:val="20"/>
      <w:szCs w:val="20"/>
      <w:u w:val="none"/>
      <w:shd w:val="clear" w:fill="auto"/>
      <w:vertAlign w:val="baseline"/>
    </w:rPr>
  </w:style>
  <w:style w:type="character" w:default="1" w:styleId="10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uiPriority w:val="0"/>
    <w:pPr>
      <w:keepNext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40" w:after="120" w:line="240" w:lineRule="auto"/>
      <w:ind w:left="0" w:right="0" w:firstLine="0"/>
      <w:jc w:val="center"/>
    </w:pPr>
    <w:rPr>
      <w:rFonts w:ascii="Arial" w:hAnsi="Arial" w:eastAsia="Arial" w:cs="Arial"/>
      <w:i/>
      <w:color w:val="000000"/>
      <w:sz w:val="28"/>
      <w:szCs w:val="28"/>
      <w:u w:val="none"/>
      <w:shd w:val="clear" w:fill="auto"/>
      <w:vertAlign w:val="baseline"/>
    </w:rPr>
  </w:style>
  <w:style w:type="paragraph" w:styleId="9">
    <w:name w:val="Title"/>
    <w:basedOn w:val="1"/>
    <w:next w:val="1"/>
    <w:uiPriority w:val="0"/>
    <w:pPr>
      <w:keepNext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40" w:after="120" w:line="240" w:lineRule="auto"/>
      <w:ind w:left="0" w:right="0" w:firstLine="0"/>
      <w:jc w:val="center"/>
    </w:pPr>
    <w:rPr>
      <w:rFonts w:ascii="Arial" w:hAnsi="Arial" w:eastAsia="Arial" w:cs="Arial"/>
      <w:b/>
      <w:color w:val="000000"/>
      <w:sz w:val="56"/>
      <w:szCs w:val="56"/>
      <w:u w:val="none"/>
      <w:shd w:val="clear" w:fill="auto"/>
      <w:vertAlign w:val="baseline"/>
    </w:rPr>
  </w:style>
  <w:style w:type="table" w:customStyle="1" w:styleId="12">
    <w:name w:val="Table Normal1"/>
    <w:qFormat/>
    <w:uiPriority w:val="0"/>
  </w:style>
  <w:style w:type="table" w:customStyle="1" w:styleId="13">
    <w:name w:val="_Style 10"/>
    <w:basedOn w:val="12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_Style 11"/>
    <w:basedOn w:val="12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13739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Community_10.1.0.5672_F1E327BC-269C-435d-A152-05C5408002CA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2019-05-28T18:56:24Z</dcterms:created>
  <dc:creator>cristiane.a-ferreira</dc:creator>
  <cp:lastModifiedBy>cristiane.a-ferreira</cp:lastModifiedBy>
  <dcterms:modified xsi:type="dcterms:W3CDTF">2019-05-28T18:56:55Z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1046-10.1.0.5672</vt:lpwstr>
  </property>
</Properties>
</file>